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500F" w14:textId="77777777" w:rsidR="00CA65B9" w:rsidRPr="002234A9" w:rsidRDefault="00A44B86" w:rsidP="002B4F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234A9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北京市绿色学校创建行动方案</w:t>
      </w:r>
    </w:p>
    <w:p w14:paraId="10F33A3A" w14:textId="77777777" w:rsidR="00F64825" w:rsidRPr="002234A9" w:rsidRDefault="00F64825" w:rsidP="002B4F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E0D7053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为贯彻落</w:t>
      </w:r>
      <w:proofErr w:type="gramStart"/>
      <w:r w:rsidRPr="008332F9">
        <w:rPr>
          <w:rFonts w:ascii="仿宋_GB2312" w:eastAsia="仿宋_GB2312" w:hAnsi="仿宋_GB2312" w:cs="仿宋_GB2312" w:hint="eastAsia"/>
          <w:sz w:val="32"/>
          <w:szCs w:val="32"/>
        </w:rPr>
        <w:t>实</w:t>
      </w:r>
      <w:r w:rsidR="00BC6FF1" w:rsidRPr="008332F9">
        <w:rPr>
          <w:rFonts w:ascii="仿宋_GB2312" w:eastAsia="仿宋_GB2312" w:hAnsi="仿宋_GB2312" w:cs="仿宋_GB2312" w:hint="eastAsia"/>
          <w:sz w:val="32"/>
          <w:szCs w:val="32"/>
        </w:rPr>
        <w:t>习近</w:t>
      </w:r>
      <w:proofErr w:type="gramEnd"/>
      <w:r w:rsidR="00BC6FF1" w:rsidRPr="008332F9">
        <w:rPr>
          <w:rFonts w:ascii="仿宋_GB2312" w:eastAsia="仿宋_GB2312" w:hAnsi="仿宋_GB2312" w:cs="仿宋_GB2312" w:hint="eastAsia"/>
          <w:sz w:val="32"/>
          <w:szCs w:val="32"/>
        </w:rPr>
        <w:t>平生态文明思想和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党的十九大</w:t>
      </w:r>
      <w:r w:rsidR="00BC6FF1" w:rsidRPr="008332F9">
        <w:rPr>
          <w:rFonts w:ascii="仿宋_GB2312" w:eastAsia="仿宋_GB2312" w:hAnsi="仿宋_GB2312" w:cs="仿宋_GB2312" w:hint="eastAsia"/>
          <w:sz w:val="32"/>
          <w:szCs w:val="32"/>
        </w:rPr>
        <w:t>精神，</w:t>
      </w:r>
      <w:r w:rsidR="00F97F14" w:rsidRPr="008332F9">
        <w:rPr>
          <w:rFonts w:ascii="仿宋_GB2312" w:eastAsia="仿宋_GB2312" w:hAnsi="仿宋_GB2312" w:cs="仿宋_GB2312" w:hint="eastAsia"/>
          <w:sz w:val="32"/>
          <w:szCs w:val="32"/>
        </w:rPr>
        <w:t>在学校厚植绿色发展理念，加强青少年生态文明教育，着力提升师生生态文明素养，</w:t>
      </w:r>
      <w:r w:rsidR="005B12E0" w:rsidRPr="008332F9">
        <w:rPr>
          <w:rFonts w:ascii="仿宋_GB2312" w:eastAsia="仿宋_GB2312" w:hAnsi="仿宋_GB2312" w:cs="仿宋_GB2312" w:hint="eastAsia"/>
          <w:sz w:val="32"/>
          <w:szCs w:val="32"/>
        </w:rPr>
        <w:t>影响和带动全社会参与生态文明建设，</w:t>
      </w:r>
      <w:r w:rsidR="00590855" w:rsidRPr="008332F9">
        <w:rPr>
          <w:rFonts w:ascii="仿宋_GB2312" w:eastAsia="仿宋_GB2312" w:hAnsi="仿宋_GB2312" w:cs="仿宋_GB2312" w:hint="eastAsia"/>
          <w:sz w:val="32"/>
          <w:szCs w:val="32"/>
        </w:rPr>
        <w:t>按照《国家发展改革委关于印发&lt;绿色生活创建行动总体方案&gt;的通知》（</w:t>
      </w:r>
      <w:proofErr w:type="gramStart"/>
      <w:r w:rsidR="00590855" w:rsidRPr="008332F9">
        <w:rPr>
          <w:rFonts w:ascii="仿宋_GB2312" w:eastAsia="仿宋_GB2312" w:hAnsi="仿宋_GB2312" w:cs="仿宋_GB2312" w:hint="eastAsia"/>
          <w:sz w:val="32"/>
          <w:szCs w:val="32"/>
        </w:rPr>
        <w:t>发改环</w:t>
      </w:r>
      <w:proofErr w:type="gramEnd"/>
      <w:r w:rsidR="00590855" w:rsidRPr="008332F9">
        <w:rPr>
          <w:rFonts w:ascii="仿宋_GB2312" w:eastAsia="仿宋_GB2312" w:hAnsi="仿宋_GB2312" w:cs="仿宋_GB2312" w:hint="eastAsia"/>
          <w:sz w:val="32"/>
          <w:szCs w:val="32"/>
        </w:rPr>
        <w:t>资〔2019〕1696号）</w:t>
      </w:r>
      <w:r w:rsidR="00F146E1" w:rsidRPr="008332F9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590855" w:rsidRPr="008332F9">
        <w:rPr>
          <w:rFonts w:ascii="仿宋_GB2312" w:eastAsia="仿宋_GB2312" w:hAnsi="仿宋_GB2312" w:cs="仿宋_GB2312" w:hint="eastAsia"/>
          <w:sz w:val="32"/>
          <w:szCs w:val="32"/>
        </w:rPr>
        <w:t>《教育部办公厅、国家发改委办公厅关于印发&lt;绿色学校创建行动方案&gt;的通知》（教发函〔2020〕13号）要求，结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合</w:t>
      </w:r>
      <w:r w:rsidR="0002757B" w:rsidRPr="008332F9">
        <w:rPr>
          <w:rFonts w:ascii="仿宋_GB2312" w:eastAsia="仿宋_GB2312" w:hAnsi="仿宋_GB2312" w:cs="仿宋_GB2312" w:hint="eastAsia"/>
          <w:sz w:val="32"/>
          <w:szCs w:val="32"/>
        </w:rPr>
        <w:t>首都</w:t>
      </w:r>
      <w:r w:rsidR="008E3ED8" w:rsidRPr="008332F9">
        <w:rPr>
          <w:rFonts w:ascii="仿宋_GB2312" w:eastAsia="仿宋_GB2312" w:hAnsi="仿宋_GB2312" w:cs="仿宋_GB2312" w:hint="eastAsia"/>
          <w:sz w:val="32"/>
          <w:szCs w:val="32"/>
        </w:rPr>
        <w:t>教育系统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实际情况，</w:t>
      </w:r>
      <w:r w:rsidR="00791193" w:rsidRPr="008332F9">
        <w:rPr>
          <w:rFonts w:ascii="仿宋_GB2312" w:eastAsia="仿宋_GB2312" w:hAnsi="仿宋_GB2312" w:cs="仿宋_GB2312" w:hint="eastAsia"/>
          <w:sz w:val="32"/>
          <w:szCs w:val="32"/>
        </w:rPr>
        <w:t>特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制定本方案。</w:t>
      </w:r>
    </w:p>
    <w:p w14:paraId="449B1544" w14:textId="77777777" w:rsidR="00CA65B9" w:rsidRPr="008332F9" w:rsidRDefault="00A44B8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332F9">
        <w:rPr>
          <w:rFonts w:ascii="黑体" w:eastAsia="黑体" w:hAnsi="黑体" w:cs="仿宋_GB2312" w:hint="eastAsia"/>
          <w:sz w:val="32"/>
          <w:szCs w:val="32"/>
        </w:rPr>
        <w:t>一、指导思想</w:t>
      </w:r>
    </w:p>
    <w:p w14:paraId="0C8BA7E0" w14:textId="7FF0DFAE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以习近平生态文明思想和党的十九大精神为</w:t>
      </w:r>
      <w:r w:rsidR="00E27FAB" w:rsidRPr="008332F9">
        <w:rPr>
          <w:rFonts w:ascii="仿宋_GB2312" w:eastAsia="仿宋_GB2312" w:hAnsi="仿宋_GB2312" w:cs="仿宋_GB2312" w:hint="eastAsia"/>
          <w:sz w:val="32"/>
          <w:szCs w:val="32"/>
        </w:rPr>
        <w:t>指引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27FAB" w:rsidRPr="008332F9">
        <w:rPr>
          <w:rFonts w:ascii="仿宋_GB2312" w:eastAsia="仿宋_GB2312" w:hAnsi="仿宋_GB2312" w:cs="仿宋_GB2312" w:hint="eastAsia"/>
          <w:sz w:val="32"/>
          <w:szCs w:val="32"/>
        </w:rPr>
        <w:t>深入</w:t>
      </w:r>
      <w:proofErr w:type="gramStart"/>
      <w:r w:rsidR="00E27FAB" w:rsidRPr="008332F9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="00E27FAB" w:rsidRPr="008332F9">
        <w:rPr>
          <w:rFonts w:ascii="仿宋_GB2312" w:eastAsia="仿宋_GB2312" w:hAnsi="仿宋_GB2312" w:cs="仿宋_GB2312" w:hint="eastAsia"/>
          <w:sz w:val="32"/>
          <w:szCs w:val="32"/>
        </w:rPr>
        <w:t>绿色发展理念，</w:t>
      </w:r>
      <w:r w:rsidR="008E3ED8" w:rsidRPr="008332F9">
        <w:rPr>
          <w:rFonts w:ascii="仿宋_GB2312" w:eastAsia="仿宋_GB2312" w:hAnsi="仿宋_GB2312" w:cs="仿宋_GB2312" w:hint="eastAsia"/>
          <w:sz w:val="32"/>
          <w:szCs w:val="32"/>
        </w:rPr>
        <w:t>建立生态文明教育工作长效机制，突出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首都</w:t>
      </w:r>
      <w:r w:rsidR="008E3ED8" w:rsidRPr="008332F9">
        <w:rPr>
          <w:rFonts w:ascii="仿宋_GB2312" w:eastAsia="仿宋_GB2312" w:hAnsi="仿宋_GB2312" w:cs="仿宋_GB2312" w:hint="eastAsia"/>
          <w:sz w:val="32"/>
          <w:szCs w:val="32"/>
        </w:rPr>
        <w:t>特点、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首善标准</w:t>
      </w:r>
      <w:r w:rsidR="008E3ED8" w:rsidRPr="008332F9">
        <w:rPr>
          <w:rFonts w:ascii="仿宋_GB2312" w:eastAsia="仿宋_GB2312" w:hAnsi="仿宋_GB2312" w:cs="仿宋_GB2312" w:hint="eastAsia"/>
          <w:sz w:val="32"/>
          <w:szCs w:val="32"/>
        </w:rPr>
        <w:t>和教育特色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A43C7" w:rsidRPr="008332F9">
        <w:rPr>
          <w:rFonts w:ascii="仿宋_GB2312" w:eastAsia="仿宋_GB2312" w:hAnsi="仿宋_GB2312" w:cs="仿宋_GB2312" w:hint="eastAsia"/>
          <w:sz w:val="32"/>
          <w:szCs w:val="32"/>
        </w:rPr>
        <w:t>服务首都“四个中心”建设，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努力建设生态文明理念深入人心、校园环境质量明显改善、资源循环利用良性运转、绿色校园文化全面</w:t>
      </w:r>
      <w:r w:rsidR="008E3ED8" w:rsidRPr="008332F9">
        <w:rPr>
          <w:rFonts w:ascii="仿宋_GB2312" w:eastAsia="仿宋_GB2312" w:hAnsi="仿宋_GB2312" w:cs="仿宋_GB2312" w:hint="eastAsia"/>
          <w:sz w:val="32"/>
          <w:szCs w:val="32"/>
        </w:rPr>
        <w:t>形成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、绿色创新</w:t>
      </w:r>
      <w:r w:rsidR="00320182" w:rsidRPr="008332F9">
        <w:rPr>
          <w:rFonts w:ascii="仿宋_GB2312" w:eastAsia="仿宋_GB2312" w:hAnsi="仿宋_GB2312" w:cs="仿宋_GB2312" w:hint="eastAsia"/>
          <w:sz w:val="32"/>
          <w:szCs w:val="32"/>
        </w:rPr>
        <w:t>成果</w:t>
      </w:r>
      <w:r w:rsidR="00320182" w:rsidRPr="008332F9">
        <w:rPr>
          <w:rFonts w:ascii="仿宋_GB2312" w:eastAsia="仿宋_GB2312" w:hAnsi="仿宋_GB2312" w:cs="仿宋_GB2312"/>
          <w:sz w:val="32"/>
          <w:szCs w:val="32"/>
        </w:rPr>
        <w:t>全面</w:t>
      </w:r>
      <w:r w:rsidR="00320182" w:rsidRPr="008332F9"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的绿色学校，为建设国际一流的</w:t>
      </w:r>
      <w:proofErr w:type="gramStart"/>
      <w:r w:rsidRPr="008332F9">
        <w:rPr>
          <w:rFonts w:ascii="仿宋_GB2312" w:eastAsia="仿宋_GB2312" w:hAnsi="仿宋_GB2312" w:cs="仿宋_GB2312" w:hint="eastAsia"/>
          <w:sz w:val="32"/>
          <w:szCs w:val="32"/>
        </w:rPr>
        <w:t>和谐宜</w:t>
      </w:r>
      <w:proofErr w:type="gramEnd"/>
      <w:r w:rsidRPr="008332F9">
        <w:rPr>
          <w:rFonts w:ascii="仿宋_GB2312" w:eastAsia="仿宋_GB2312" w:hAnsi="仿宋_GB2312" w:cs="仿宋_GB2312" w:hint="eastAsia"/>
          <w:sz w:val="32"/>
          <w:szCs w:val="32"/>
        </w:rPr>
        <w:t>居之都贡献力量。</w:t>
      </w:r>
    </w:p>
    <w:p w14:paraId="64B3EB81" w14:textId="77777777" w:rsidR="00CA65B9" w:rsidRPr="008332F9" w:rsidRDefault="001A43C7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332F9">
        <w:rPr>
          <w:rFonts w:ascii="黑体" w:eastAsia="黑体" w:hAnsi="黑体" w:cs="仿宋_GB2312" w:hint="eastAsia"/>
          <w:sz w:val="32"/>
          <w:szCs w:val="32"/>
        </w:rPr>
        <w:t>二、总体目标</w:t>
      </w:r>
    </w:p>
    <w:p w14:paraId="655E975E" w14:textId="77777777" w:rsidR="00CA65B9" w:rsidRPr="008332F9" w:rsidRDefault="00C15B7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到</w:t>
      </w:r>
      <w:r w:rsidRPr="008332F9">
        <w:rPr>
          <w:rFonts w:ascii="仿宋_GB2312" w:eastAsia="仿宋_GB2312" w:hAnsi="仿宋_GB2312" w:cs="仿宋_GB2312"/>
          <w:sz w:val="32"/>
          <w:szCs w:val="32"/>
        </w:rPr>
        <w:t>2022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年底，绿色学校创建行动取得显著成效，全市</w:t>
      </w:r>
      <w:r w:rsidRPr="008332F9">
        <w:rPr>
          <w:rFonts w:ascii="仿宋_GB2312" w:eastAsia="仿宋_GB2312" w:hAnsi="仿宋_GB2312" w:cs="仿宋_GB2312"/>
          <w:sz w:val="32"/>
          <w:szCs w:val="32"/>
        </w:rPr>
        <w:t>70%以上的学校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达到绿色学校创建要求，涌现出一批全市绿色学校先进典型。绿色学校创建制度、政策、标准基本完善，具有首都特色的绿色学校标准体系与实践模式基本</w:t>
      </w:r>
      <w:r w:rsidRPr="008332F9">
        <w:rPr>
          <w:rFonts w:ascii="仿宋_GB2312" w:eastAsia="仿宋_GB2312" w:hAnsi="仿宋_GB2312" w:cs="仿宋_GB2312"/>
          <w:sz w:val="32"/>
          <w:szCs w:val="32"/>
        </w:rPr>
        <w:t>形成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。学校简约适度、绿色低碳、文明健康的生活方式蔚然成风，广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大师生生态文明素养普遍提高，对学校学习工作生活美好环境的获得感和幸福感显著提升。</w:t>
      </w:r>
    </w:p>
    <w:p w14:paraId="78E1D360" w14:textId="77777777" w:rsidR="00CA65B9" w:rsidRPr="008332F9" w:rsidRDefault="0099340F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8332F9">
        <w:rPr>
          <w:rFonts w:ascii="黑体" w:eastAsia="黑体" w:hAnsi="黑体" w:cs="仿宋_GB2312" w:hint="eastAsia"/>
          <w:bCs/>
          <w:sz w:val="32"/>
          <w:szCs w:val="32"/>
        </w:rPr>
        <w:t>三、</w:t>
      </w:r>
      <w:r w:rsidR="00A44B86" w:rsidRPr="008332F9">
        <w:rPr>
          <w:rFonts w:ascii="黑体" w:eastAsia="黑体" w:hAnsi="黑体" w:cs="仿宋_GB2312" w:hint="eastAsia"/>
          <w:bCs/>
          <w:sz w:val="32"/>
          <w:szCs w:val="32"/>
        </w:rPr>
        <w:t>基本原则</w:t>
      </w:r>
    </w:p>
    <w:p w14:paraId="0A770F1A" w14:textId="77777777" w:rsidR="00C07986" w:rsidRPr="008332F9" w:rsidRDefault="0099340F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（一）</w:t>
      </w:r>
      <w:r w:rsidR="00945EC1" w:rsidRPr="008332F9">
        <w:rPr>
          <w:rFonts w:ascii="楷体" w:eastAsia="楷体" w:hAnsi="楷体" w:cs="仿宋_GB2312" w:hint="eastAsia"/>
          <w:bCs/>
          <w:sz w:val="32"/>
          <w:szCs w:val="32"/>
        </w:rPr>
        <w:t>全面</w:t>
      </w:r>
      <w:r w:rsidR="00C07986" w:rsidRPr="008332F9">
        <w:rPr>
          <w:rFonts w:ascii="楷体" w:eastAsia="楷体" w:hAnsi="楷体" w:cs="仿宋_GB2312" w:hint="eastAsia"/>
          <w:bCs/>
          <w:sz w:val="32"/>
          <w:szCs w:val="32"/>
        </w:rPr>
        <w:t>推进</w:t>
      </w:r>
      <w:r w:rsidR="00945EC1" w:rsidRPr="008332F9">
        <w:rPr>
          <w:rFonts w:ascii="楷体" w:eastAsia="楷体" w:hAnsi="楷体" w:cs="仿宋_GB2312" w:hint="eastAsia"/>
          <w:bCs/>
          <w:sz w:val="32"/>
          <w:szCs w:val="32"/>
        </w:rPr>
        <w:t>。</w:t>
      </w:r>
      <w:r w:rsidR="00C15B76" w:rsidRPr="008332F9">
        <w:rPr>
          <w:rFonts w:ascii="仿宋_GB2312" w:eastAsia="仿宋_GB2312" w:hAnsi="楷体" w:cs="仿宋_GB2312" w:hint="eastAsia"/>
          <w:bCs/>
          <w:sz w:val="32"/>
          <w:szCs w:val="32"/>
        </w:rPr>
        <w:t>各区教委、各大中小学校</w:t>
      </w:r>
      <w:r w:rsidR="00C351F6" w:rsidRPr="008332F9">
        <w:rPr>
          <w:rFonts w:ascii="仿宋_GB2312" w:eastAsia="仿宋_GB2312" w:hAnsi="楷体" w:cs="仿宋_GB2312" w:hint="eastAsia"/>
          <w:bCs/>
          <w:sz w:val="32"/>
          <w:szCs w:val="32"/>
        </w:rPr>
        <w:t>要加强顶层设计，将绿色学校创建</w:t>
      </w:r>
      <w:r w:rsidR="009714AB" w:rsidRPr="008332F9">
        <w:rPr>
          <w:rFonts w:ascii="仿宋_GB2312" w:eastAsia="仿宋_GB2312" w:hAnsi="仿宋_GB2312" w:cs="仿宋_GB2312" w:hint="eastAsia"/>
          <w:sz w:val="32"/>
          <w:szCs w:val="32"/>
        </w:rPr>
        <w:t>纳入本区本校全局工作中统筹推进，</w:t>
      </w:r>
      <w:r w:rsidR="00AE3580" w:rsidRPr="008332F9">
        <w:rPr>
          <w:rFonts w:ascii="仿宋_GB2312" w:eastAsia="仿宋_GB2312" w:hAnsi="楷体" w:cs="仿宋_GB2312" w:hint="eastAsia"/>
          <w:bCs/>
          <w:sz w:val="32"/>
          <w:szCs w:val="32"/>
        </w:rPr>
        <w:t>全面制定</w:t>
      </w:r>
      <w:r w:rsidR="00C07986" w:rsidRPr="008332F9">
        <w:rPr>
          <w:rFonts w:ascii="仿宋_GB2312" w:eastAsia="仿宋_GB2312" w:hAnsi="楷体" w:cs="仿宋_GB2312" w:hint="eastAsia"/>
          <w:bCs/>
          <w:sz w:val="32"/>
          <w:szCs w:val="32"/>
        </w:rPr>
        <w:t>本区本校绿色学校创建行动方案</w:t>
      </w:r>
      <w:r w:rsidR="00AE3580" w:rsidRPr="008332F9">
        <w:rPr>
          <w:rFonts w:ascii="仿宋_GB2312" w:eastAsia="仿宋_GB2312" w:hAnsi="楷体" w:cs="仿宋_GB2312" w:hint="eastAsia"/>
          <w:bCs/>
          <w:sz w:val="32"/>
          <w:szCs w:val="32"/>
        </w:rPr>
        <w:t>，层层落实、层层细化，实现全市大中小学校绿色学校创建</w:t>
      </w:r>
      <w:proofErr w:type="gramStart"/>
      <w:r w:rsidR="00AE3580" w:rsidRPr="008332F9">
        <w:rPr>
          <w:rFonts w:ascii="仿宋_GB2312" w:eastAsia="仿宋_GB2312" w:hAnsi="楷体" w:cs="仿宋_GB2312" w:hint="eastAsia"/>
          <w:bCs/>
          <w:sz w:val="32"/>
          <w:szCs w:val="32"/>
        </w:rPr>
        <w:t>行动全</w:t>
      </w:r>
      <w:proofErr w:type="gramEnd"/>
      <w:r w:rsidR="00AE3580" w:rsidRPr="008332F9">
        <w:rPr>
          <w:rFonts w:ascii="仿宋_GB2312" w:eastAsia="仿宋_GB2312" w:hAnsi="楷体" w:cs="仿宋_GB2312" w:hint="eastAsia"/>
          <w:bCs/>
          <w:sz w:val="32"/>
          <w:szCs w:val="32"/>
        </w:rPr>
        <w:t>覆盖。</w:t>
      </w:r>
    </w:p>
    <w:p w14:paraId="148B0A6D" w14:textId="41266255" w:rsidR="00C351F6" w:rsidRPr="008332F9" w:rsidRDefault="004A4547">
      <w:pPr>
        <w:spacing w:line="560" w:lineRule="exact"/>
        <w:ind w:firstLineChars="200" w:firstLine="640"/>
        <w:rPr>
          <w:rFonts w:ascii="仿宋_GB2312" w:eastAsia="仿宋_GB2312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（二）</w:t>
      </w:r>
      <w:r w:rsidR="00C15B76" w:rsidRPr="008332F9">
        <w:rPr>
          <w:rFonts w:ascii="楷体" w:eastAsia="楷体" w:hAnsi="楷体" w:cs="仿宋_GB2312" w:hint="eastAsia"/>
          <w:bCs/>
          <w:sz w:val="32"/>
          <w:szCs w:val="32"/>
        </w:rPr>
        <w:t>广泛参与。</w:t>
      </w:r>
      <w:r w:rsidR="00C351F6" w:rsidRPr="008332F9">
        <w:rPr>
          <w:rFonts w:ascii="仿宋_GB2312" w:eastAsia="仿宋_GB2312" w:hAnsi="楷体" w:cs="仿宋_GB2312" w:hint="eastAsia"/>
          <w:bCs/>
          <w:sz w:val="32"/>
          <w:szCs w:val="32"/>
        </w:rPr>
        <w:t>各区教委、各大中小学校要明确目标导向，</w:t>
      </w:r>
      <w:r w:rsidR="009714AB" w:rsidRPr="008332F9">
        <w:rPr>
          <w:rFonts w:ascii="仿宋_GB2312" w:eastAsia="仿宋_GB2312" w:hAnsi="仿宋_GB2312" w:cs="仿宋_GB2312" w:hint="eastAsia"/>
          <w:sz w:val="32"/>
          <w:szCs w:val="32"/>
        </w:rPr>
        <w:t>深刻认识绿色学校创建工作的重要性，</w:t>
      </w:r>
      <w:r w:rsidR="00C351F6" w:rsidRPr="008332F9">
        <w:rPr>
          <w:rFonts w:ascii="仿宋_GB2312" w:eastAsia="仿宋_GB2312" w:hAnsi="楷体" w:cs="仿宋_GB2312" w:hint="eastAsia"/>
          <w:bCs/>
          <w:sz w:val="32"/>
          <w:szCs w:val="32"/>
        </w:rPr>
        <w:t>全面发动师生员工广泛参与绿色学校创建工</w:t>
      </w:r>
      <w:r w:rsidR="00C351F6" w:rsidRPr="008332F9">
        <w:rPr>
          <w:rFonts w:ascii="仿宋_GB2312" w:eastAsia="仿宋_GB2312" w:hAnsi="仿宋_GB2312" w:cs="仿宋_GB2312" w:hint="eastAsia"/>
          <w:sz w:val="32"/>
          <w:szCs w:val="32"/>
        </w:rPr>
        <w:t>作，形成</w:t>
      </w:r>
      <w:r w:rsidR="000E6F47" w:rsidRPr="008332F9">
        <w:rPr>
          <w:rFonts w:ascii="仿宋_GB2312" w:eastAsia="仿宋_GB2312" w:hAnsi="仿宋_GB2312" w:cs="仿宋_GB2312" w:hint="eastAsia"/>
          <w:sz w:val="32"/>
          <w:szCs w:val="32"/>
        </w:rPr>
        <w:t>区区响应</w:t>
      </w:r>
      <w:r w:rsidR="001F550B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351F6" w:rsidRPr="008332F9">
        <w:rPr>
          <w:rFonts w:ascii="仿宋_GB2312" w:eastAsia="仿宋_GB2312" w:hAnsi="仿宋_GB2312" w:cs="仿宋_GB2312" w:hint="eastAsia"/>
          <w:sz w:val="32"/>
          <w:szCs w:val="32"/>
        </w:rPr>
        <w:t>校</w:t>
      </w:r>
      <w:proofErr w:type="gramStart"/>
      <w:r w:rsidR="00C351F6" w:rsidRPr="008332F9">
        <w:rPr>
          <w:rFonts w:ascii="仿宋_GB2312" w:eastAsia="仿宋_GB2312" w:hAnsi="仿宋_GB2312" w:cs="仿宋_GB2312" w:hint="eastAsia"/>
          <w:sz w:val="32"/>
          <w:szCs w:val="32"/>
        </w:rPr>
        <w:t>校</w:t>
      </w:r>
      <w:proofErr w:type="gramEnd"/>
      <w:r w:rsidR="00C351F6" w:rsidRPr="008332F9">
        <w:rPr>
          <w:rFonts w:ascii="仿宋_GB2312" w:eastAsia="仿宋_GB2312" w:hAnsi="仿宋_GB2312" w:cs="仿宋_GB2312" w:hint="eastAsia"/>
          <w:sz w:val="32"/>
          <w:szCs w:val="32"/>
        </w:rPr>
        <w:t>创</w:t>
      </w:r>
      <w:r w:rsidR="00C351F6" w:rsidRPr="008332F9">
        <w:rPr>
          <w:rFonts w:ascii="仿宋_GB2312" w:eastAsia="仿宋_GB2312" w:hAnsi="楷体" w:cs="仿宋_GB2312" w:hint="eastAsia"/>
          <w:bCs/>
          <w:sz w:val="32"/>
          <w:szCs w:val="32"/>
        </w:rPr>
        <w:t xml:space="preserve">建、人人参与的良好局面。 </w:t>
      </w:r>
    </w:p>
    <w:p w14:paraId="351BB0FE" w14:textId="77777777" w:rsidR="009714AB" w:rsidRPr="008332F9" w:rsidRDefault="004A45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（三）</w:t>
      </w:r>
      <w:r w:rsidR="00C15B76" w:rsidRPr="008332F9">
        <w:rPr>
          <w:rFonts w:ascii="楷体" w:eastAsia="楷体" w:hAnsi="楷体" w:cs="仿宋_GB2312" w:hint="eastAsia"/>
          <w:bCs/>
          <w:sz w:val="32"/>
          <w:szCs w:val="32"/>
        </w:rPr>
        <w:t>注重实效。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各区教委</w:t>
      </w:r>
      <w:r w:rsidR="000454C5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9714AB" w:rsidRPr="008332F9">
        <w:rPr>
          <w:rFonts w:ascii="仿宋_GB2312" w:eastAsia="仿宋_GB2312" w:hAnsi="仿宋_GB2312" w:cs="仿宋_GB2312" w:hint="eastAsia"/>
          <w:sz w:val="32"/>
          <w:szCs w:val="32"/>
        </w:rPr>
        <w:t>大中小学校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="008E2058" w:rsidRPr="008332F9">
        <w:rPr>
          <w:rFonts w:ascii="仿宋_GB2312" w:eastAsia="仿宋_GB2312" w:hAnsi="仿宋_GB2312" w:cs="仿宋_GB2312" w:hint="eastAsia"/>
          <w:sz w:val="32"/>
          <w:szCs w:val="32"/>
        </w:rPr>
        <w:t>坚持问题导向</w:t>
      </w:r>
      <w:r w:rsidR="009714AB"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714AB" w:rsidRPr="008332F9">
        <w:rPr>
          <w:rFonts w:ascii="仿宋_GB2312" w:eastAsia="仿宋_GB2312" w:hAnsi="楷体" w:cs="仿宋_GB2312" w:hint="eastAsia"/>
          <w:bCs/>
          <w:sz w:val="32"/>
          <w:szCs w:val="32"/>
        </w:rPr>
        <w:t>将绿色学校创建与学校长远建设发展</w:t>
      </w:r>
      <w:r w:rsidR="008E2058" w:rsidRPr="008332F9">
        <w:rPr>
          <w:rFonts w:ascii="仿宋_GB2312" w:eastAsia="仿宋_GB2312" w:hAnsi="楷体" w:cs="仿宋_GB2312" w:hint="eastAsia"/>
          <w:bCs/>
          <w:sz w:val="32"/>
          <w:szCs w:val="32"/>
        </w:rPr>
        <w:t>及</w:t>
      </w:r>
      <w:r w:rsidR="009714AB" w:rsidRPr="008332F9">
        <w:rPr>
          <w:rFonts w:ascii="仿宋_GB2312" w:eastAsia="仿宋_GB2312" w:hAnsi="楷体" w:cs="仿宋_GB2312" w:hint="eastAsia"/>
          <w:bCs/>
          <w:sz w:val="32"/>
          <w:szCs w:val="32"/>
        </w:rPr>
        <w:t>常规工作</w:t>
      </w:r>
      <w:r w:rsidR="008E2058" w:rsidRPr="008332F9">
        <w:rPr>
          <w:rFonts w:ascii="仿宋_GB2312" w:eastAsia="仿宋_GB2312" w:hAnsi="楷体" w:cs="仿宋_GB2312" w:hint="eastAsia"/>
          <w:bCs/>
          <w:sz w:val="32"/>
          <w:szCs w:val="32"/>
        </w:rPr>
        <w:t>紧密</w:t>
      </w:r>
      <w:r w:rsidR="009714AB" w:rsidRPr="008332F9">
        <w:rPr>
          <w:rFonts w:ascii="仿宋_GB2312" w:eastAsia="仿宋_GB2312" w:hAnsi="楷体" w:cs="仿宋_GB2312" w:hint="eastAsia"/>
          <w:bCs/>
          <w:sz w:val="32"/>
          <w:szCs w:val="32"/>
        </w:rPr>
        <w:t>结合，</w:t>
      </w:r>
      <w:r w:rsidR="008E2058" w:rsidRPr="008332F9">
        <w:rPr>
          <w:rFonts w:ascii="仿宋_GB2312" w:eastAsia="仿宋_GB2312" w:hAnsi="楷体" w:cs="仿宋_GB2312" w:hint="eastAsia"/>
          <w:bCs/>
          <w:sz w:val="32"/>
          <w:szCs w:val="32"/>
        </w:rPr>
        <w:t>聚焦重点领域和薄弱环节，抓重点、补短板、强弱项，切实解决实际问题，取得工作实效。</w:t>
      </w:r>
      <w:r w:rsidR="009714AB" w:rsidRPr="008332F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261DF5D" w14:textId="77777777" w:rsidR="00C07986" w:rsidRPr="008332F9" w:rsidRDefault="004A45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（四）突出特色。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区教委</w:t>
      </w:r>
      <w:r w:rsidR="00332A44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8E2058" w:rsidRPr="008332F9">
        <w:rPr>
          <w:rFonts w:ascii="仿宋_GB2312" w:eastAsia="仿宋_GB2312" w:hAnsi="仿宋_GB2312" w:cs="仿宋_GB2312" w:hint="eastAsia"/>
          <w:sz w:val="32"/>
          <w:szCs w:val="32"/>
        </w:rPr>
        <w:t>大中小学校</w:t>
      </w:r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="008E2058" w:rsidRPr="008332F9">
        <w:rPr>
          <w:rFonts w:ascii="仿宋_GB2312" w:eastAsia="仿宋_GB2312" w:hAnsi="仿宋_GB2312" w:cs="仿宋_GB2312" w:hint="eastAsia"/>
          <w:sz w:val="32"/>
          <w:szCs w:val="32"/>
        </w:rPr>
        <w:t>充分发挥教育优势，</w:t>
      </w:r>
      <w:r w:rsidR="002C4E00" w:rsidRPr="008332F9">
        <w:rPr>
          <w:rFonts w:ascii="仿宋_GB2312" w:eastAsia="仿宋_GB2312" w:hAnsi="仿宋_GB2312" w:cs="仿宋_GB2312" w:hint="eastAsia"/>
          <w:sz w:val="32"/>
          <w:szCs w:val="32"/>
        </w:rPr>
        <w:t>结合本区本校实际，</w:t>
      </w:r>
      <w:r w:rsidR="008E2058" w:rsidRPr="008332F9">
        <w:rPr>
          <w:rFonts w:ascii="仿宋_GB2312" w:eastAsia="仿宋_GB2312" w:hAnsi="仿宋_GB2312" w:cs="仿宋_GB2312" w:hint="eastAsia"/>
          <w:sz w:val="32"/>
          <w:szCs w:val="32"/>
        </w:rPr>
        <w:t>从立德树人高度，以绿色校园文化为引领，</w:t>
      </w:r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在生态文明教育、校园环境质量、资源循环利用、绿色创新研究等方面着重发力，突出</w:t>
      </w:r>
      <w:proofErr w:type="gramStart"/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区域校域特色</w:t>
      </w:r>
      <w:proofErr w:type="gramEnd"/>
      <w:r w:rsidR="00C07986" w:rsidRPr="008332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FC29327" w14:textId="77777777" w:rsidR="00CA65B9" w:rsidRPr="008332F9" w:rsidRDefault="0099340F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332F9">
        <w:rPr>
          <w:rFonts w:ascii="黑体" w:eastAsia="黑体" w:hAnsi="黑体" w:cs="仿宋_GB2312" w:hint="eastAsia"/>
          <w:sz w:val="32"/>
          <w:szCs w:val="32"/>
        </w:rPr>
        <w:t>四</w:t>
      </w:r>
      <w:r w:rsidR="00A44B86" w:rsidRPr="008332F9">
        <w:rPr>
          <w:rFonts w:ascii="黑体" w:eastAsia="黑体" w:hAnsi="黑体" w:cs="仿宋_GB2312" w:hint="eastAsia"/>
          <w:sz w:val="32"/>
          <w:szCs w:val="32"/>
        </w:rPr>
        <w:t>、工作主体</w:t>
      </w:r>
    </w:p>
    <w:p w14:paraId="66942AFD" w14:textId="77777777" w:rsidR="0002547A" w:rsidRPr="008332F9" w:rsidRDefault="00A9667E">
      <w:pPr>
        <w:pStyle w:val="aa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lang w:eastAsia="zh-CN"/>
        </w:rPr>
      </w:pPr>
      <w:r w:rsidRPr="008332F9">
        <w:rPr>
          <w:rFonts w:ascii="仿宋_GB2312" w:eastAsia="仿宋_GB2312" w:hAnsi="仿宋_GB2312" w:cs="仿宋_GB2312" w:hint="eastAsia"/>
          <w:kern w:val="2"/>
          <w:lang w:eastAsia="zh-CN"/>
        </w:rPr>
        <w:t>以大中小学校为绿色学校创建对象，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市</w:t>
      </w:r>
      <w:r w:rsidR="002C4E00" w:rsidRPr="008332F9">
        <w:rPr>
          <w:rFonts w:ascii="仿宋_GB2312" w:eastAsia="仿宋_GB2312" w:hAnsi="仿宋_GB2312" w:cs="仿宋_GB2312" w:hint="eastAsia"/>
          <w:kern w:val="2"/>
          <w:lang w:eastAsia="zh-CN"/>
        </w:rPr>
        <w:t>、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区教委是责任主体，负责推动全市各</w:t>
      </w:r>
      <w:r w:rsidR="002C4E00" w:rsidRPr="008332F9">
        <w:rPr>
          <w:rFonts w:ascii="仿宋_GB2312" w:eastAsia="仿宋_GB2312" w:hAnsi="仿宋_GB2312" w:cs="仿宋_GB2312" w:hint="eastAsia"/>
          <w:kern w:val="2"/>
          <w:lang w:eastAsia="zh-CN"/>
        </w:rPr>
        <w:t>大中小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学校（含部属各高等学校）的创建指导</w:t>
      </w:r>
      <w:r w:rsidR="00281DDA" w:rsidRPr="008332F9">
        <w:rPr>
          <w:rFonts w:ascii="仿宋_GB2312" w:eastAsia="仿宋_GB2312" w:hAnsi="仿宋_GB2312" w:cs="仿宋_GB2312" w:hint="eastAsia"/>
          <w:kern w:val="2"/>
          <w:lang w:eastAsia="zh-CN"/>
        </w:rPr>
        <w:t>和</w:t>
      </w:r>
      <w:r w:rsidR="002C4E00" w:rsidRPr="008332F9">
        <w:rPr>
          <w:rFonts w:ascii="仿宋_GB2312" w:eastAsia="仿宋_GB2312" w:hAnsi="仿宋_GB2312" w:cs="仿宋_GB2312" w:hint="eastAsia"/>
          <w:kern w:val="2"/>
          <w:lang w:eastAsia="zh-CN"/>
        </w:rPr>
        <w:t>评估</w:t>
      </w:r>
      <w:r w:rsidR="00683ECC" w:rsidRPr="008332F9">
        <w:rPr>
          <w:rFonts w:ascii="仿宋_GB2312" w:eastAsia="仿宋_GB2312" w:hAnsi="仿宋_GB2312" w:cs="仿宋_GB2312" w:hint="eastAsia"/>
          <w:kern w:val="2"/>
          <w:lang w:eastAsia="zh-CN"/>
        </w:rPr>
        <w:t>验收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工作。</w:t>
      </w:r>
      <w:r w:rsidR="009511AF" w:rsidRPr="008332F9">
        <w:rPr>
          <w:rFonts w:ascii="仿宋_GB2312" w:eastAsia="仿宋_GB2312" w:hAnsi="仿宋_GB2312" w:cs="仿宋_GB2312" w:hint="eastAsia"/>
          <w:kern w:val="2"/>
          <w:lang w:eastAsia="zh-CN"/>
        </w:rPr>
        <w:t>全市大中小学</w:t>
      </w:r>
      <w:r w:rsidRPr="008332F9">
        <w:rPr>
          <w:rFonts w:ascii="仿宋_GB2312" w:eastAsia="仿宋_GB2312" w:hAnsi="仿宋_GB2312" w:cs="仿宋_GB2312" w:hint="eastAsia"/>
          <w:kern w:val="2"/>
          <w:lang w:eastAsia="zh-CN"/>
        </w:rPr>
        <w:t>校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是创建行动主体，在市</w:t>
      </w:r>
      <w:r w:rsidR="00242EB1" w:rsidRPr="008332F9">
        <w:rPr>
          <w:rFonts w:ascii="仿宋_GB2312" w:eastAsia="仿宋_GB2312" w:hAnsi="仿宋_GB2312" w:cs="仿宋_GB2312" w:hint="eastAsia"/>
          <w:kern w:val="2"/>
          <w:lang w:eastAsia="zh-CN"/>
        </w:rPr>
        <w:t>、</w:t>
      </w:r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区教委指导下落实落</w:t>
      </w:r>
      <w:proofErr w:type="gramStart"/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细各项</w:t>
      </w:r>
      <w:proofErr w:type="gramEnd"/>
      <w:r w:rsidR="0002547A" w:rsidRPr="008332F9">
        <w:rPr>
          <w:rFonts w:ascii="仿宋_GB2312" w:eastAsia="仿宋_GB2312" w:hAnsi="仿宋_GB2312" w:cs="仿宋_GB2312" w:hint="eastAsia"/>
          <w:kern w:val="2"/>
          <w:lang w:eastAsia="zh-CN"/>
        </w:rPr>
        <w:t>创建内容。</w:t>
      </w:r>
    </w:p>
    <w:p w14:paraId="5D422B5D" w14:textId="77777777" w:rsidR="00CA65B9" w:rsidRPr="008332F9" w:rsidRDefault="0099340F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332F9">
        <w:rPr>
          <w:rFonts w:ascii="黑体" w:eastAsia="黑体" w:hAnsi="黑体" w:cs="仿宋_GB2312" w:hint="eastAsia"/>
          <w:sz w:val="32"/>
          <w:szCs w:val="32"/>
        </w:rPr>
        <w:lastRenderedPageBreak/>
        <w:t>五</w:t>
      </w:r>
      <w:r w:rsidR="00A44B86" w:rsidRPr="008332F9">
        <w:rPr>
          <w:rFonts w:ascii="黑体" w:eastAsia="黑体" w:hAnsi="黑体" w:cs="仿宋_GB2312" w:hint="eastAsia"/>
          <w:sz w:val="32"/>
          <w:szCs w:val="32"/>
        </w:rPr>
        <w:t>、创建内容</w:t>
      </w:r>
    </w:p>
    <w:p w14:paraId="4E866780" w14:textId="75627B9D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（一）开展生态文明教育</w:t>
      </w:r>
    </w:p>
    <w:p w14:paraId="153D75BD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/>
          <w:b/>
          <w:bCs/>
          <w:sz w:val="32"/>
          <w:szCs w:val="32"/>
        </w:rPr>
        <w:t>1.</w:t>
      </w: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中小学多途径开展科普式教育</w:t>
      </w:r>
    </w:p>
    <w:p w14:paraId="71DA9E23" w14:textId="4923194F" w:rsidR="00EC3CA2" w:rsidRPr="008332F9" w:rsidRDefault="00895B92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华光仿宋_CNKI" w:hint="eastAsia"/>
          <w:sz w:val="32"/>
          <w:szCs w:val="32"/>
        </w:rPr>
        <w:t>中小学</w:t>
      </w:r>
      <w:r w:rsidR="00EC3CA2" w:rsidRPr="008332F9">
        <w:rPr>
          <w:rFonts w:ascii="仿宋_GB2312" w:eastAsia="仿宋_GB2312" w:hAnsi="黑体" w:cs="仿宋_GB2312" w:hint="eastAsia"/>
          <w:sz w:val="32"/>
          <w:szCs w:val="32"/>
        </w:rPr>
        <w:t>倡导全学科实施生态文明教育，</w:t>
      </w:r>
      <w:r w:rsidR="00EC3CA2" w:rsidRPr="008332F9">
        <w:rPr>
          <w:rFonts w:ascii="仿宋_GB2312" w:eastAsia="仿宋_GB2312" w:hAnsi="华光仿宋_CNKI" w:hint="eastAsia"/>
          <w:sz w:val="32"/>
          <w:szCs w:val="32"/>
        </w:rPr>
        <w:t>探索“互联网+”生态文明教育模式创新，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结合课堂教学、专家讲座、参观实践等活动开展生态文明教育,内容涵盖垃圾分类、资源</w:t>
      </w:r>
      <w:r w:rsidR="005A27F6" w:rsidRPr="008332F9">
        <w:rPr>
          <w:rFonts w:ascii="仿宋_GB2312" w:eastAsia="仿宋_GB2312" w:hAnsi="黑体" w:cs="仿宋_GB2312" w:hint="eastAsia"/>
          <w:sz w:val="32"/>
          <w:szCs w:val="32"/>
        </w:rPr>
        <w:t>节约</w:t>
      </w:r>
      <w:r w:rsidR="0004056D" w:rsidRPr="008332F9">
        <w:rPr>
          <w:rFonts w:ascii="仿宋_GB2312" w:eastAsia="仿宋_GB2312" w:hAnsi="黑体" w:cs="仿宋_GB2312" w:hint="eastAsia"/>
          <w:sz w:val="32"/>
          <w:szCs w:val="32"/>
        </w:rPr>
        <w:t>、环境保护等相关知识；</w:t>
      </w:r>
      <w:r w:rsidR="00C377B7" w:rsidRPr="008332F9">
        <w:rPr>
          <w:rFonts w:ascii="仿宋_GB2312" w:eastAsia="仿宋_GB2312" w:hAnsi="黑体" w:cs="仿宋_GB2312" w:hint="eastAsia"/>
          <w:sz w:val="32"/>
          <w:szCs w:val="32"/>
        </w:rPr>
        <w:t>鼓励充分利用首都丰富的生态文明资源开展各</w:t>
      </w:r>
      <w:proofErr w:type="gramStart"/>
      <w:r w:rsidR="00C377B7" w:rsidRPr="008332F9">
        <w:rPr>
          <w:rFonts w:ascii="仿宋_GB2312" w:eastAsia="仿宋_GB2312" w:hAnsi="黑体" w:cs="仿宋_GB2312" w:hint="eastAsia"/>
          <w:sz w:val="32"/>
          <w:szCs w:val="32"/>
        </w:rPr>
        <w:t>类实践</w:t>
      </w:r>
      <w:proofErr w:type="gramEnd"/>
      <w:r w:rsidR="00685847" w:rsidRPr="008332F9">
        <w:rPr>
          <w:rFonts w:ascii="仿宋_GB2312" w:eastAsia="仿宋_GB2312" w:hAnsi="黑体" w:cs="仿宋_GB2312" w:hint="eastAsia"/>
          <w:sz w:val="32"/>
          <w:szCs w:val="32"/>
        </w:rPr>
        <w:t>体验活动</w:t>
      </w:r>
      <w:r w:rsidR="00C377B7" w:rsidRPr="008332F9">
        <w:rPr>
          <w:rFonts w:ascii="仿宋_GB2312" w:eastAsia="仿宋_GB2312" w:hAnsi="黑体" w:cs="仿宋_GB2312" w:hint="eastAsia"/>
          <w:sz w:val="32"/>
          <w:szCs w:val="32"/>
        </w:rPr>
        <w:t>，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将知识讲授与</w:t>
      </w:r>
      <w:r w:rsidR="00C377B7" w:rsidRPr="008332F9">
        <w:rPr>
          <w:rFonts w:ascii="仿宋_GB2312" w:eastAsia="仿宋_GB2312" w:hAnsi="黑体" w:cs="仿宋_GB2312" w:hint="eastAsia"/>
          <w:sz w:val="32"/>
          <w:szCs w:val="32"/>
        </w:rPr>
        <w:t>实践体验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相结合；</w:t>
      </w:r>
      <w:r w:rsidR="00F5573A" w:rsidRPr="008332F9">
        <w:rPr>
          <w:rFonts w:ascii="仿宋_GB2312" w:eastAsia="仿宋_GB2312" w:hAnsi="黑体" w:cs="仿宋_GB2312" w:hint="eastAsia"/>
          <w:sz w:val="32"/>
          <w:szCs w:val="32"/>
        </w:rPr>
        <w:t>结合不同年龄段学生的认知水平和成长规律，积极开发</w:t>
      </w:r>
      <w:r w:rsidR="00802FA9" w:rsidRPr="008332F9">
        <w:rPr>
          <w:rFonts w:ascii="仿宋_GB2312" w:eastAsia="仿宋_GB2312" w:hAnsi="黑体" w:cs="仿宋_GB2312" w:hint="eastAsia"/>
          <w:sz w:val="32"/>
          <w:szCs w:val="32"/>
        </w:rPr>
        <w:t>适合本校实际的</w:t>
      </w:r>
      <w:r w:rsidR="00F5573A" w:rsidRPr="008332F9">
        <w:rPr>
          <w:rFonts w:ascii="仿宋_GB2312" w:eastAsia="仿宋_GB2312" w:hAnsi="黑体" w:cs="仿宋_GB2312" w:hint="eastAsia"/>
          <w:sz w:val="32"/>
          <w:szCs w:val="32"/>
        </w:rPr>
        <w:t>绿色校本课程，推动生态文明教育科学化、体系化</w:t>
      </w:r>
      <w:r w:rsidR="00802FA9" w:rsidRPr="008332F9">
        <w:rPr>
          <w:rFonts w:ascii="仿宋_GB2312" w:eastAsia="仿宋_GB2312" w:hAnsi="黑体" w:cs="仿宋_GB2312" w:hint="eastAsia"/>
          <w:sz w:val="32"/>
          <w:szCs w:val="32"/>
        </w:rPr>
        <w:t>；</w:t>
      </w:r>
      <w:r w:rsidR="00924F0E" w:rsidRPr="008332F9">
        <w:rPr>
          <w:rFonts w:ascii="仿宋_GB2312" w:eastAsia="仿宋_GB2312" w:hAnsi="黑体" w:cs="仿宋_GB2312" w:hint="eastAsia"/>
          <w:sz w:val="32"/>
          <w:szCs w:val="32"/>
        </w:rPr>
        <w:t>鼓励学生每学期阅读</w:t>
      </w:r>
      <w:r w:rsidR="00802FA9" w:rsidRPr="008332F9">
        <w:rPr>
          <w:rFonts w:ascii="仿宋_GB2312" w:eastAsia="仿宋_GB2312" w:hAnsi="黑体" w:cs="仿宋_GB2312" w:hint="eastAsia"/>
          <w:sz w:val="32"/>
          <w:szCs w:val="32"/>
        </w:rPr>
        <w:t>生态文明教育相关课外读物，</w:t>
      </w:r>
      <w:r w:rsidR="00F67F6A" w:rsidRPr="008332F9">
        <w:rPr>
          <w:rFonts w:ascii="仿宋_GB2312" w:eastAsia="仿宋_GB2312" w:hAnsi="黑体" w:cs="仿宋_GB2312" w:hint="eastAsia"/>
          <w:sz w:val="32"/>
          <w:szCs w:val="32"/>
        </w:rPr>
        <w:t>不断</w:t>
      </w:r>
      <w:r w:rsidR="00802FA9" w:rsidRPr="008332F9">
        <w:rPr>
          <w:rFonts w:ascii="仿宋_GB2312" w:eastAsia="仿宋_GB2312" w:hAnsi="黑体" w:cs="仿宋_GB2312" w:hint="eastAsia"/>
          <w:sz w:val="32"/>
          <w:szCs w:val="32"/>
        </w:rPr>
        <w:t>提升生态文明素养。</w:t>
      </w:r>
    </w:p>
    <w:p w14:paraId="6AF193AE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2.大学</w:t>
      </w:r>
      <w:r w:rsidR="00685847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系统</w:t>
      </w:r>
      <w:r w:rsidR="0024507B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加强</w:t>
      </w:r>
      <w:r w:rsidR="00685847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理论和实践教育</w:t>
      </w:r>
    </w:p>
    <w:p w14:paraId="50BB7ADD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大学设立生态文明</w:t>
      </w:r>
      <w:r w:rsidR="005A27F6" w:rsidRPr="008332F9">
        <w:rPr>
          <w:rFonts w:ascii="仿宋_GB2312" w:eastAsia="仿宋_GB2312" w:hAnsi="黑体" w:cs="仿宋_GB2312" w:hint="eastAsia"/>
          <w:sz w:val="32"/>
          <w:szCs w:val="32"/>
        </w:rPr>
        <w:t>相关专业、选修和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通识课程，将其</w:t>
      </w:r>
      <w:proofErr w:type="gramStart"/>
      <w:r w:rsidRPr="008332F9">
        <w:rPr>
          <w:rFonts w:ascii="仿宋_GB2312" w:eastAsia="仿宋_GB2312" w:hAnsi="黑体" w:cs="仿宋_GB2312" w:hint="eastAsia"/>
          <w:sz w:val="32"/>
          <w:szCs w:val="32"/>
        </w:rPr>
        <w:t>纳入</w:t>
      </w:r>
      <w:r w:rsidR="005A27F6" w:rsidRPr="008332F9">
        <w:rPr>
          <w:rFonts w:ascii="仿宋_GB2312" w:eastAsia="仿宋_GB2312" w:hAnsi="黑体" w:cs="仿宋_GB2312" w:hint="eastAsia"/>
          <w:sz w:val="32"/>
          <w:szCs w:val="32"/>
        </w:rPr>
        <w:t>思政课程</w:t>
      </w:r>
      <w:proofErr w:type="gramEnd"/>
      <w:r w:rsidRPr="008332F9">
        <w:rPr>
          <w:rFonts w:ascii="仿宋_GB2312" w:eastAsia="仿宋_GB2312" w:hAnsi="黑体" w:cs="仿宋_GB2312" w:hint="eastAsia"/>
          <w:sz w:val="32"/>
          <w:szCs w:val="32"/>
        </w:rPr>
        <w:t>体系中，注重内容的实际指导作用，将教育</w:t>
      </w:r>
      <w:r w:rsidR="00F67F6A" w:rsidRPr="008332F9">
        <w:rPr>
          <w:rFonts w:ascii="仿宋_GB2312" w:eastAsia="仿宋_GB2312" w:hAnsi="黑体" w:cs="仿宋_GB2312" w:hint="eastAsia"/>
          <w:sz w:val="32"/>
          <w:szCs w:val="32"/>
        </w:rPr>
        <w:t>教学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内容与</w:t>
      </w:r>
      <w:r w:rsidR="0024507B" w:rsidRPr="008332F9">
        <w:rPr>
          <w:rFonts w:ascii="仿宋_GB2312" w:eastAsia="仿宋_GB2312" w:hAnsi="黑体" w:cs="仿宋_GB2312" w:hint="eastAsia"/>
          <w:sz w:val="32"/>
          <w:szCs w:val="32"/>
        </w:rPr>
        <w:t>首都实际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相联系，让学生从多角度认识和理解首都绿色发展</w:t>
      </w:r>
      <w:r w:rsidR="00F67F6A" w:rsidRPr="008332F9">
        <w:rPr>
          <w:rFonts w:ascii="仿宋_GB2312" w:eastAsia="仿宋_GB2312" w:hAnsi="黑体" w:cs="仿宋_GB2312" w:hint="eastAsia"/>
          <w:sz w:val="32"/>
          <w:szCs w:val="32"/>
        </w:rPr>
        <w:t>，</w:t>
      </w:r>
      <w:r w:rsidR="00685847" w:rsidRPr="008332F9">
        <w:rPr>
          <w:rFonts w:ascii="仿宋_GB2312" w:eastAsia="仿宋_GB2312" w:hAnsi="黑体" w:cs="仿宋_GB2312" w:hint="eastAsia"/>
          <w:sz w:val="32"/>
          <w:szCs w:val="32"/>
        </w:rPr>
        <w:t>积极投身</w:t>
      </w:r>
      <w:r w:rsidR="00F67F6A" w:rsidRPr="008332F9">
        <w:rPr>
          <w:rFonts w:ascii="仿宋_GB2312" w:eastAsia="仿宋_GB2312" w:hAnsi="黑体" w:cs="仿宋_GB2312" w:hint="eastAsia"/>
          <w:sz w:val="32"/>
          <w:szCs w:val="32"/>
        </w:rPr>
        <w:t>绿色北京</w:t>
      </w:r>
      <w:r w:rsidR="00685847" w:rsidRPr="008332F9">
        <w:rPr>
          <w:rFonts w:ascii="仿宋_GB2312" w:eastAsia="仿宋_GB2312" w:hAnsi="黑体" w:cs="仿宋_GB2312" w:hint="eastAsia"/>
          <w:sz w:val="32"/>
          <w:szCs w:val="32"/>
        </w:rPr>
        <w:t>建设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；加强相关专业课程的教学研究，组织多学科教师共同研究开发绿色主题课程，编制并推广优秀的生态文明读本</w:t>
      </w:r>
      <w:r w:rsidR="00685847" w:rsidRPr="008332F9">
        <w:rPr>
          <w:rFonts w:ascii="仿宋_GB2312" w:eastAsia="仿宋_GB2312" w:hAnsi="黑体" w:cs="仿宋_GB2312" w:hint="eastAsia"/>
          <w:sz w:val="32"/>
          <w:szCs w:val="32"/>
        </w:rPr>
        <w:t>；组织师生深入基层开展多种形式的绿色实践活动，在实践中</w:t>
      </w:r>
      <w:r w:rsidR="00471D4F" w:rsidRPr="008332F9">
        <w:rPr>
          <w:rFonts w:ascii="仿宋_GB2312" w:eastAsia="仿宋_GB2312" w:hAnsi="黑体" w:cs="仿宋_GB2312" w:hint="eastAsia"/>
          <w:sz w:val="32"/>
          <w:szCs w:val="32"/>
        </w:rPr>
        <w:t>不断</w:t>
      </w:r>
      <w:r w:rsidR="00685847" w:rsidRPr="008332F9">
        <w:rPr>
          <w:rFonts w:ascii="仿宋_GB2312" w:eastAsia="仿宋_GB2312" w:hAnsi="黑体" w:cs="仿宋_GB2312" w:hint="eastAsia"/>
          <w:sz w:val="32"/>
          <w:szCs w:val="32"/>
        </w:rPr>
        <w:t>强化生态文明意识。</w:t>
      </w:r>
      <w:r w:rsidR="00EC3CA2" w:rsidRPr="008332F9">
        <w:rPr>
          <w:rFonts w:ascii="仿宋_GB2312" w:eastAsia="仿宋_GB2312" w:hAnsi="黑体" w:cs="仿宋_GB2312" w:hint="eastAsia"/>
          <w:sz w:val="32"/>
          <w:szCs w:val="32"/>
        </w:rPr>
        <w:t>加强生态文明教育能力建设，培育生态文明教育骨干教师队伍与优秀学生社团，使生态文明教育成为推动美丽北京建设的品牌教育项目。</w:t>
      </w:r>
    </w:p>
    <w:p w14:paraId="4365457B" w14:textId="5E2D2394" w:rsidR="00A8007C" w:rsidRPr="008332F9" w:rsidRDefault="00EC3CA2">
      <w:pPr>
        <w:spacing w:line="560" w:lineRule="exact"/>
        <w:ind w:firstLineChars="200" w:firstLine="640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（二）实施绿色规划管理</w:t>
      </w:r>
    </w:p>
    <w:p w14:paraId="1F274751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lastRenderedPageBreak/>
        <w:t>1.优化校园绿地空间布局</w:t>
      </w:r>
    </w:p>
    <w:p w14:paraId="40E7BAC7" w14:textId="612C9D30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在校园建设和改造中，结合</w:t>
      </w:r>
      <w:r w:rsidR="007F0EBF" w:rsidRPr="008332F9">
        <w:rPr>
          <w:rFonts w:ascii="仿宋_GB2312" w:eastAsia="仿宋_GB2312" w:hAnsi="黑体" w:cs="仿宋_GB2312" w:hint="eastAsia"/>
          <w:sz w:val="32"/>
          <w:szCs w:val="32"/>
        </w:rPr>
        <w:t>首都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的</w:t>
      </w:r>
      <w:r w:rsidR="007F0EBF" w:rsidRPr="008332F9">
        <w:rPr>
          <w:rFonts w:ascii="仿宋_GB2312" w:eastAsia="仿宋_GB2312" w:hAnsi="黑体" w:cs="仿宋_GB2312" w:hint="eastAsia"/>
          <w:sz w:val="32"/>
          <w:szCs w:val="32"/>
        </w:rPr>
        <w:t>经济、资源、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气候、环境及文化等特点</w:t>
      </w:r>
      <w:r w:rsidR="00416FA6" w:rsidRPr="008332F9">
        <w:rPr>
          <w:rFonts w:ascii="仿宋_GB2312" w:eastAsia="仿宋_GB2312" w:hAnsi="黑体" w:cs="仿宋_GB2312" w:hint="eastAsia"/>
          <w:sz w:val="32"/>
          <w:szCs w:val="32"/>
        </w:rPr>
        <w:t>,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关注</w:t>
      </w:r>
      <w:r w:rsidR="00901B2A" w:rsidRPr="008332F9">
        <w:rPr>
          <w:rFonts w:ascii="仿宋_GB2312" w:eastAsia="仿宋_GB2312" w:hAnsi="黑体" w:cs="仿宋_GB2312" w:hint="eastAsia"/>
          <w:sz w:val="32"/>
          <w:szCs w:val="32"/>
        </w:rPr>
        <w:t>校园布局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、道路交通、景观环境</w:t>
      </w:r>
      <w:r w:rsidR="00416FA6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同步规划、合理建设校园各区域公共绿地，因地制宜推进立体绿化、垂直绿化、见缝插绿等工作，优化植物配置，推广首都乡土树种，提升校园绿化美化</w:t>
      </w:r>
      <w:r w:rsidR="00F50C3D" w:rsidRPr="008332F9">
        <w:rPr>
          <w:rFonts w:ascii="仿宋_GB2312" w:eastAsia="仿宋_GB2312" w:hAnsi="黑体" w:cs="仿宋_GB2312" w:hint="eastAsia"/>
          <w:sz w:val="32"/>
          <w:szCs w:val="32"/>
        </w:rPr>
        <w:t>水平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，积极创建</w:t>
      </w:r>
      <w:r w:rsidR="00735FCD" w:rsidRPr="008332F9">
        <w:rPr>
          <w:rFonts w:ascii="仿宋_GB2312" w:eastAsia="仿宋_GB2312" w:hAnsi="黑体" w:cs="仿宋_GB2312" w:hint="eastAsia"/>
          <w:sz w:val="32"/>
          <w:szCs w:val="32"/>
        </w:rPr>
        <w:t>花园式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 xml:space="preserve">校园。 </w:t>
      </w:r>
    </w:p>
    <w:p w14:paraId="14F541A8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2.</w:t>
      </w:r>
      <w:r w:rsidR="00CA5FB0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推进</w:t>
      </w: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绿色智慧化</w:t>
      </w:r>
      <w:r w:rsidR="0079533E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校园</w:t>
      </w: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管理</w:t>
      </w:r>
    </w:p>
    <w:p w14:paraId="1FE489F3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加快智慧化校园建设与升级，积极引入互联网、物联网、大数据、人工智能等技术，</w:t>
      </w:r>
      <w:r w:rsidR="0077778D" w:rsidRPr="008332F9">
        <w:rPr>
          <w:rFonts w:ascii="仿宋_GB2312" w:eastAsia="仿宋_GB2312" w:hAnsi="黑体" w:cs="仿宋_GB2312" w:hint="eastAsia"/>
          <w:sz w:val="32"/>
          <w:szCs w:val="32"/>
        </w:rPr>
        <w:t>推进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校园能源环境管理信息的整合共享和实时监测</w:t>
      </w:r>
      <w:r w:rsidR="001E2D8C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  <w:r w:rsidR="004F305A" w:rsidRPr="008332F9">
        <w:rPr>
          <w:rFonts w:ascii="仿宋_GB2312" w:eastAsia="仿宋_GB2312" w:hAnsi="黑体" w:cs="仿宋_GB2312" w:hint="eastAsia"/>
          <w:sz w:val="32"/>
          <w:szCs w:val="32"/>
        </w:rPr>
        <w:t>探索建立</w:t>
      </w:r>
      <w:r w:rsidR="0079533E" w:rsidRPr="008332F9">
        <w:rPr>
          <w:rFonts w:ascii="仿宋_GB2312" w:eastAsia="仿宋_GB2312" w:hAnsi="黑体" w:cs="仿宋_GB2312" w:hint="eastAsia"/>
          <w:sz w:val="32"/>
          <w:szCs w:val="32"/>
        </w:rPr>
        <w:t>绿色智慧化校园管理的科技示范</w:t>
      </w:r>
      <w:r w:rsidR="004F305A" w:rsidRPr="008332F9">
        <w:rPr>
          <w:rFonts w:ascii="仿宋_GB2312" w:eastAsia="仿宋_GB2312" w:hAnsi="黑体" w:cs="仿宋_GB2312" w:hint="eastAsia"/>
          <w:sz w:val="32"/>
          <w:szCs w:val="32"/>
        </w:rPr>
        <w:t>校</w:t>
      </w:r>
      <w:r w:rsidR="0079533E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14:paraId="1D8CE06F" w14:textId="04BAD430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（三）建设绿色环保校园</w:t>
      </w:r>
    </w:p>
    <w:p w14:paraId="408ABBCB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1.有序推进建筑绿色化建造改造</w:t>
      </w:r>
    </w:p>
    <w:p w14:paraId="255340CD" w14:textId="7850E60E" w:rsidR="00CA65B9" w:rsidRPr="008332F9" w:rsidRDefault="00A20FA1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学校新建和</w:t>
      </w:r>
      <w:r w:rsidRPr="008332F9">
        <w:rPr>
          <w:rFonts w:ascii="仿宋_GB2312" w:eastAsia="仿宋_GB2312" w:hAnsi="黑体" w:cs="仿宋_GB2312"/>
          <w:sz w:val="32"/>
          <w:szCs w:val="32"/>
        </w:rPr>
        <w:t>改扩建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项目需按照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《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绿色建筑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评价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标准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》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要求进行设计</w:t>
      </w:r>
      <w:r w:rsidR="00AC68F0" w:rsidRPr="008332F9">
        <w:rPr>
          <w:rFonts w:ascii="仿宋_GB2312" w:eastAsia="仿宋_GB2312" w:hAnsi="黑体" w:cs="仿宋_GB2312" w:hint="eastAsia"/>
          <w:sz w:val="32"/>
          <w:szCs w:val="32"/>
        </w:rPr>
        <w:t>和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建</w:t>
      </w:r>
      <w:r w:rsidR="00AC68F0" w:rsidRPr="008332F9">
        <w:rPr>
          <w:rFonts w:ascii="仿宋_GB2312" w:eastAsia="仿宋_GB2312" w:hAnsi="黑体" w:cs="仿宋_GB2312" w:hint="eastAsia"/>
          <w:sz w:val="32"/>
          <w:szCs w:val="32"/>
        </w:rPr>
        <w:t>设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，积极采用节能、节水、环保、再生、资源综合利用等绿色建筑产品</w:t>
      </w:r>
      <w:r w:rsidR="00AC68F0" w:rsidRPr="008332F9">
        <w:rPr>
          <w:rFonts w:ascii="仿宋_GB2312" w:eastAsia="仿宋_GB2312" w:hAnsi="黑体" w:cs="仿宋_GB2312" w:hint="eastAsia"/>
          <w:sz w:val="32"/>
          <w:szCs w:val="32"/>
        </w:rPr>
        <w:t>。同时</w:t>
      </w:r>
      <w:r w:rsidR="00AC68F0" w:rsidRPr="008332F9">
        <w:rPr>
          <w:rFonts w:ascii="仿宋_GB2312" w:eastAsia="仿宋_GB2312" w:hAnsi="黑体" w:cs="仿宋_GB2312"/>
          <w:sz w:val="32"/>
          <w:szCs w:val="32"/>
        </w:rPr>
        <w:t>，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有序推进既有建筑绿色化改造和运行。</w:t>
      </w:r>
    </w:p>
    <w:p w14:paraId="05E9BB16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2.持续提升校园能源资源利用率</w:t>
      </w:r>
    </w:p>
    <w:p w14:paraId="72BB00D3" w14:textId="52969408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建立健全校园节能、节水、垃圾分类等绿色管理制度，着重从建筑节能、新能源利用、非常规水资源利用、可回收垃圾利用、材料节约与再利用等方面，</w:t>
      </w:r>
      <w:r w:rsidR="00A8120B" w:rsidRPr="008332F9">
        <w:rPr>
          <w:rFonts w:ascii="仿宋_GB2312" w:eastAsia="仿宋_GB2312" w:hAnsi="华光仿宋_CNKI" w:hint="eastAsia"/>
          <w:sz w:val="32"/>
          <w:szCs w:val="32"/>
        </w:rPr>
        <w:t>积极开展校园能源与环境监测，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持续提升校园能源与资源利用效率。深入开展能源</w:t>
      </w:r>
      <w:r w:rsidR="00251FA0" w:rsidRPr="008332F9">
        <w:rPr>
          <w:rFonts w:ascii="仿宋_GB2312" w:eastAsia="仿宋_GB2312" w:hAnsi="黑体" w:cs="仿宋_GB2312" w:hint="eastAsia"/>
          <w:sz w:val="32"/>
          <w:szCs w:val="32"/>
        </w:rPr>
        <w:t>评价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、能效公示、合同能源管理和合同节水管理。</w:t>
      </w:r>
      <w:r w:rsidR="004F305A" w:rsidRPr="008332F9">
        <w:rPr>
          <w:rFonts w:ascii="仿宋_GB2312" w:eastAsia="仿宋_GB2312" w:hAnsi="黑体" w:cs="仿宋_GB2312" w:hint="eastAsia"/>
          <w:sz w:val="32"/>
          <w:szCs w:val="32"/>
        </w:rPr>
        <w:t>有效处理生活及实验室污水，实现校园全生命周期的绿色运行管理。</w:t>
      </w:r>
    </w:p>
    <w:p w14:paraId="0B1B8396" w14:textId="77777777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lastRenderedPageBreak/>
        <w:t>（四）培育绿色校园文化</w:t>
      </w:r>
    </w:p>
    <w:p w14:paraId="1217CDF7" w14:textId="14526176" w:rsidR="0079533E" w:rsidRPr="008332F9" w:rsidRDefault="00FD3288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sz w:val="32"/>
          <w:szCs w:val="32"/>
        </w:rPr>
      </w:pPr>
      <w:r w:rsidRPr="008332F9">
        <w:rPr>
          <w:rFonts w:ascii="仿宋_GB2312" w:eastAsia="仿宋_GB2312" w:hAnsi="华光仿宋_CNKI" w:hint="eastAsia"/>
          <w:b/>
          <w:sz w:val="32"/>
          <w:szCs w:val="32"/>
        </w:rPr>
        <w:t>1.</w:t>
      </w:r>
      <w:r w:rsidR="00B13091" w:rsidRPr="008332F9">
        <w:rPr>
          <w:rFonts w:ascii="仿宋_GB2312" w:eastAsia="仿宋_GB2312" w:hAnsi="黑体" w:cs="仿宋_GB2312" w:hint="eastAsia"/>
          <w:b/>
          <w:sz w:val="32"/>
          <w:szCs w:val="32"/>
        </w:rPr>
        <w:t>积极开展</w:t>
      </w:r>
      <w:r w:rsidR="001675ED" w:rsidRPr="008332F9">
        <w:rPr>
          <w:rFonts w:ascii="仿宋_GB2312" w:eastAsia="仿宋_GB2312" w:hAnsi="黑体" w:cs="仿宋_GB2312" w:hint="eastAsia"/>
          <w:b/>
          <w:sz w:val="32"/>
          <w:szCs w:val="32"/>
        </w:rPr>
        <w:t>绿色</w:t>
      </w:r>
      <w:r w:rsidR="00B13091" w:rsidRPr="008332F9">
        <w:rPr>
          <w:rFonts w:ascii="仿宋_GB2312" w:eastAsia="仿宋_GB2312" w:hAnsi="黑体" w:cs="仿宋_GB2312" w:hint="eastAsia"/>
          <w:b/>
          <w:sz w:val="32"/>
          <w:szCs w:val="32"/>
        </w:rPr>
        <w:t>宣传活动</w:t>
      </w:r>
    </w:p>
    <w:p w14:paraId="36453274" w14:textId="18C36A98" w:rsidR="001675ED" w:rsidRPr="004926DF" w:rsidRDefault="00D5130C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通过多种形式和全媒体手段组织</w:t>
      </w:r>
      <w:r w:rsidRPr="008332F9">
        <w:rPr>
          <w:rFonts w:ascii="仿宋_GB2312" w:eastAsia="仿宋_GB2312" w:hAnsi="黑体" w:cs="仿宋_GB2312"/>
          <w:sz w:val="32"/>
          <w:szCs w:val="32"/>
        </w:rPr>
        <w:t>开展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校内外绿色生活主题宣传活动，全方位多层次大力宣传绿色校园建设，鼓励</w:t>
      </w:r>
      <w:r w:rsidR="001675ED" w:rsidRPr="008332F9">
        <w:rPr>
          <w:rFonts w:ascii="仿宋_GB2312" w:eastAsia="仿宋_GB2312" w:hAnsi="黑体" w:cs="仿宋_GB2312" w:hint="eastAsia"/>
          <w:sz w:val="32"/>
          <w:szCs w:val="32"/>
        </w:rPr>
        <w:t>引导师生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积极</w:t>
      </w:r>
      <w:r w:rsidR="001675ED" w:rsidRPr="008332F9">
        <w:rPr>
          <w:rFonts w:ascii="仿宋_GB2312" w:eastAsia="仿宋_GB2312" w:hAnsi="黑体" w:cs="仿宋_GB2312" w:hint="eastAsia"/>
          <w:sz w:val="32"/>
          <w:szCs w:val="32"/>
        </w:rPr>
        <w:t>参与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  <w:r w:rsidR="001675ED" w:rsidRPr="008332F9">
        <w:rPr>
          <w:rFonts w:ascii="仿宋_GB2312" w:eastAsia="仿宋_GB2312" w:hAnsi="黑体" w:cs="仿宋_GB2312" w:hint="eastAsia"/>
          <w:sz w:val="32"/>
          <w:szCs w:val="32"/>
        </w:rPr>
        <w:t>对节能节水、节约粮食、垃圾分类、绿色出行、爱绿护绿等行为发出倡议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，</w:t>
      </w:r>
      <w:r w:rsidR="00473AE0" w:rsidRPr="008332F9">
        <w:rPr>
          <w:rFonts w:ascii="仿宋_GB2312" w:eastAsia="仿宋_GB2312" w:hAnsi="黑体" w:cs="仿宋_GB2312" w:hint="eastAsia"/>
          <w:sz w:val="32"/>
          <w:szCs w:val="32"/>
        </w:rPr>
        <w:t>开展世界环境日、节能宣传周、低碳日和植树节等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主题</w:t>
      </w:r>
      <w:r w:rsidRPr="008332F9">
        <w:rPr>
          <w:rFonts w:ascii="仿宋_GB2312" w:eastAsia="仿宋_GB2312" w:hAnsi="黑体" w:cs="仿宋_GB2312"/>
          <w:sz w:val="32"/>
          <w:szCs w:val="32"/>
        </w:rPr>
        <w:t>宣传日</w:t>
      </w:r>
      <w:r w:rsidR="00473AE0" w:rsidRPr="008332F9">
        <w:rPr>
          <w:rFonts w:ascii="仿宋_GB2312" w:eastAsia="仿宋_GB2312" w:hAnsi="黑体" w:cs="仿宋_GB2312" w:hint="eastAsia"/>
          <w:sz w:val="32"/>
          <w:szCs w:val="32"/>
        </w:rPr>
        <w:t>活动</w:t>
      </w:r>
      <w:r w:rsidR="006C095E" w:rsidRPr="008332F9">
        <w:rPr>
          <w:rFonts w:ascii="仿宋_GB2312" w:eastAsia="仿宋_GB2312" w:hAnsi="黑体" w:cs="仿宋_GB2312" w:hint="eastAsia"/>
          <w:sz w:val="32"/>
          <w:szCs w:val="32"/>
        </w:rPr>
        <w:t>，营造师生共建</w:t>
      </w:r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共享</w:t>
      </w:r>
      <w:r w:rsidR="006C095E" w:rsidRPr="008332F9">
        <w:rPr>
          <w:rFonts w:ascii="仿宋_GB2312" w:eastAsia="仿宋_GB2312" w:hAnsi="黑体" w:cs="仿宋_GB2312" w:hint="eastAsia"/>
          <w:sz w:val="32"/>
          <w:szCs w:val="32"/>
        </w:rPr>
        <w:t>绿色学校的良好氛围</w:t>
      </w:r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  <w:r w:rsidR="004926DF" w:rsidRPr="004926DF">
        <w:rPr>
          <w:rFonts w:ascii="仿宋_GB2312" w:eastAsia="仿宋_GB2312" w:hAnsi="黑体" w:cs="仿宋_GB2312" w:hint="eastAsia"/>
          <w:sz w:val="32"/>
          <w:szCs w:val="32"/>
        </w:rPr>
        <w:t>加强</w:t>
      </w:r>
      <w:r w:rsidR="004926DF">
        <w:rPr>
          <w:rFonts w:ascii="仿宋_GB2312" w:eastAsia="仿宋_GB2312" w:hAnsi="黑体" w:cs="仿宋_GB2312" w:hint="eastAsia"/>
          <w:sz w:val="32"/>
          <w:szCs w:val="32"/>
        </w:rPr>
        <w:t>绿色学校</w:t>
      </w:r>
      <w:r w:rsidR="004926DF" w:rsidRPr="004926DF">
        <w:rPr>
          <w:rFonts w:ascii="仿宋_GB2312" w:eastAsia="仿宋_GB2312" w:hAnsi="黑体" w:cs="仿宋_GB2312" w:hint="eastAsia"/>
          <w:sz w:val="32"/>
          <w:szCs w:val="32"/>
        </w:rPr>
        <w:t>培训</w:t>
      </w:r>
      <w:r w:rsidR="004926DF" w:rsidRPr="00EC3CA2">
        <w:rPr>
          <w:rFonts w:ascii="仿宋_GB2312" w:eastAsia="仿宋_GB2312" w:hAnsi="华光仿宋_CNKI" w:hint="eastAsia"/>
          <w:sz w:val="32"/>
          <w:szCs w:val="32"/>
        </w:rPr>
        <w:t>，</w:t>
      </w:r>
      <w:r w:rsidR="004926DF">
        <w:rPr>
          <w:rFonts w:ascii="仿宋_GB2312" w:eastAsia="仿宋_GB2312" w:hAnsi="华光仿宋_CNKI" w:hint="eastAsia"/>
          <w:sz w:val="32"/>
          <w:szCs w:val="32"/>
        </w:rPr>
        <w:t>提高相关</w:t>
      </w:r>
      <w:r w:rsidR="004926DF">
        <w:rPr>
          <w:rFonts w:ascii="仿宋_GB2312" w:eastAsia="仿宋_GB2312" w:hAnsi="华光仿宋_CNKI"/>
          <w:sz w:val="32"/>
          <w:szCs w:val="32"/>
        </w:rPr>
        <w:t>管理人员业务素质水平</w:t>
      </w:r>
      <w:r w:rsidR="004926DF" w:rsidRPr="00EC3CA2">
        <w:rPr>
          <w:rFonts w:ascii="仿宋_GB2312" w:eastAsia="仿宋_GB2312" w:hAnsi="华光仿宋_CNKI" w:hint="eastAsia"/>
          <w:sz w:val="32"/>
          <w:szCs w:val="32"/>
        </w:rPr>
        <w:t>。</w:t>
      </w:r>
    </w:p>
    <w:p w14:paraId="17AD6F0C" w14:textId="1C038FC4" w:rsidR="001675ED" w:rsidRPr="008332F9" w:rsidRDefault="002234A9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sz w:val="32"/>
          <w:szCs w:val="32"/>
        </w:rPr>
      </w:pPr>
      <w:r w:rsidRPr="008332F9">
        <w:rPr>
          <w:rFonts w:ascii="仿宋_GB2312" w:eastAsia="仿宋_GB2312" w:hAnsi="黑体" w:cs="仿宋_GB2312"/>
          <w:b/>
          <w:sz w:val="32"/>
          <w:szCs w:val="32"/>
        </w:rPr>
        <w:t>2</w:t>
      </w:r>
      <w:r w:rsidR="001675ED" w:rsidRPr="008332F9">
        <w:rPr>
          <w:rFonts w:ascii="仿宋_GB2312" w:eastAsia="仿宋_GB2312" w:hAnsi="黑体" w:cs="仿宋_GB2312"/>
          <w:b/>
          <w:sz w:val="32"/>
          <w:szCs w:val="32"/>
        </w:rPr>
        <w:t>.</w:t>
      </w:r>
      <w:r w:rsidR="006C095E" w:rsidRPr="008332F9">
        <w:rPr>
          <w:rFonts w:ascii="仿宋_GB2312" w:eastAsia="仿宋_GB2312" w:hAnsi="黑体" w:cs="仿宋_GB2312" w:hint="eastAsia"/>
          <w:b/>
          <w:sz w:val="32"/>
          <w:szCs w:val="32"/>
        </w:rPr>
        <w:t>大力倡导绿色志愿服务</w:t>
      </w:r>
    </w:p>
    <w:p w14:paraId="7389F034" w14:textId="77777777" w:rsidR="00CA65B9" w:rsidRPr="008332F9" w:rsidRDefault="0004589C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积极培育校园生态环保组织，充分发挥学生组织和志愿者队伍的积极作用，</w:t>
      </w:r>
      <w:r w:rsidR="008A6BA4" w:rsidRPr="008332F9">
        <w:rPr>
          <w:rFonts w:ascii="仿宋_GB2312" w:eastAsia="仿宋_GB2312" w:hAnsi="黑体" w:cs="仿宋_GB2312" w:hint="eastAsia"/>
          <w:sz w:val="32"/>
          <w:szCs w:val="32"/>
        </w:rPr>
        <w:t>联合</w:t>
      </w:r>
      <w:r w:rsidR="008A6BA4" w:rsidRPr="008332F9">
        <w:rPr>
          <w:rFonts w:ascii="仿宋_GB2312" w:eastAsia="仿宋_GB2312" w:hAnsi="黑体" w:cs="仿宋_GB2312"/>
          <w:sz w:val="32"/>
          <w:szCs w:val="32"/>
        </w:rPr>
        <w:t>街道和社区，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开展形式多样的绿色志愿服务</w:t>
      </w:r>
      <w:r w:rsidR="008A6BA4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通过垃圾分类回收，环保</w:t>
      </w:r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科普大赛、生态文明宣讲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等</w:t>
      </w:r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公益活动，向社会广泛传播生态文明理念，提高爱绿护绿的行动力，养成健康向上的绿色生活方式，带动家庭和社会共同</w:t>
      </w:r>
      <w:proofErr w:type="gramStart"/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践行</w:t>
      </w:r>
      <w:proofErr w:type="gramEnd"/>
      <w:r w:rsidR="002D2A6D" w:rsidRPr="008332F9">
        <w:rPr>
          <w:rFonts w:ascii="仿宋_GB2312" w:eastAsia="仿宋_GB2312" w:hAnsi="黑体" w:cs="仿宋_GB2312" w:hint="eastAsia"/>
          <w:sz w:val="32"/>
          <w:szCs w:val="32"/>
        </w:rPr>
        <w:t>绿色发展理念。</w:t>
      </w:r>
    </w:p>
    <w:p w14:paraId="0DD0FAB9" w14:textId="77777777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（五）推进绿色创新研究</w:t>
      </w:r>
    </w:p>
    <w:p w14:paraId="252F3A30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1.</w:t>
      </w:r>
      <w:r w:rsidR="00C9791B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加强学科专业建设</w:t>
      </w:r>
    </w:p>
    <w:p w14:paraId="1FD81902" w14:textId="77777777" w:rsidR="00CA65B9" w:rsidRPr="008332F9" w:rsidRDefault="00A8007C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有条件的高校要</w:t>
      </w:r>
      <w:r w:rsidR="003704EA" w:rsidRPr="008332F9">
        <w:rPr>
          <w:rFonts w:ascii="仿宋_GB2312" w:eastAsia="仿宋_GB2312" w:hAnsi="黑体" w:cs="仿宋_GB2312" w:hint="eastAsia"/>
          <w:sz w:val="32"/>
          <w:szCs w:val="32"/>
        </w:rPr>
        <w:t>发挥自身学科专业优势，加强生态文明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相关</w:t>
      </w:r>
      <w:r w:rsidR="003704EA" w:rsidRPr="008332F9">
        <w:rPr>
          <w:rFonts w:ascii="仿宋_GB2312" w:eastAsia="仿宋_GB2312" w:hAnsi="黑体" w:cs="仿宋_GB2312" w:hint="eastAsia"/>
          <w:sz w:val="32"/>
          <w:szCs w:val="32"/>
        </w:rPr>
        <w:t>学科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专业</w:t>
      </w:r>
      <w:r w:rsidR="003704EA" w:rsidRPr="008332F9">
        <w:rPr>
          <w:rFonts w:ascii="仿宋_GB2312" w:eastAsia="仿宋_GB2312" w:hAnsi="黑体" w:cs="仿宋_GB2312" w:hint="eastAsia"/>
          <w:sz w:val="32"/>
          <w:szCs w:val="32"/>
        </w:rPr>
        <w:t>建设，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强化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实践环节管理和教材开发力度，大力培养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生态文明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相关领域高素质人才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，为</w:t>
      </w:r>
      <w:r w:rsidR="007D5FDF" w:rsidRPr="008332F9">
        <w:rPr>
          <w:rFonts w:ascii="仿宋_GB2312" w:eastAsia="仿宋_GB2312" w:hAnsi="黑体" w:cs="仿宋_GB2312" w:hint="eastAsia"/>
          <w:sz w:val="32"/>
          <w:szCs w:val="32"/>
        </w:rPr>
        <w:t>首都绿色发展和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绿色北京战略实施提供坚实保障</w:t>
      </w:r>
      <w:r w:rsidR="00A44B86" w:rsidRPr="008332F9"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14:paraId="404425D6" w14:textId="77777777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bCs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2.</w:t>
      </w:r>
      <w:r w:rsidR="00C9791B" w:rsidRPr="008332F9">
        <w:rPr>
          <w:rFonts w:ascii="仿宋_GB2312" w:eastAsia="仿宋_GB2312" w:hAnsi="黑体" w:cs="仿宋_GB2312" w:hint="eastAsia"/>
          <w:b/>
          <w:bCs/>
          <w:sz w:val="32"/>
          <w:szCs w:val="32"/>
        </w:rPr>
        <w:t>推动政产学研结合</w:t>
      </w:r>
    </w:p>
    <w:p w14:paraId="116C60DB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8332F9">
        <w:rPr>
          <w:rFonts w:ascii="仿宋_GB2312" w:eastAsia="仿宋_GB2312" w:hAnsi="黑体" w:cs="仿宋_GB2312" w:hint="eastAsia"/>
          <w:sz w:val="32"/>
          <w:szCs w:val="32"/>
        </w:rPr>
        <w:t>开展适合首都经济、社会与环境发展的绿色创新项目，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lastRenderedPageBreak/>
        <w:t>通过多学科交叉，大力推进绿色创新项目的研发，推动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政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产学研紧密结合，加强绿色科技创新和成果转化。鼓励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大中小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学生</w:t>
      </w:r>
      <w:r w:rsidR="00C9791B" w:rsidRPr="008332F9">
        <w:rPr>
          <w:rFonts w:ascii="仿宋_GB2312" w:eastAsia="仿宋_GB2312" w:hAnsi="黑体" w:cs="仿宋_GB2312" w:hint="eastAsia"/>
          <w:sz w:val="32"/>
          <w:szCs w:val="32"/>
        </w:rPr>
        <w:t>结合实际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进行绿色科技发明创造</w:t>
      </w:r>
      <w:r w:rsidR="00C22C56" w:rsidRPr="008332F9">
        <w:rPr>
          <w:rFonts w:ascii="仿宋_GB2312" w:eastAsia="仿宋_GB2312" w:hAnsi="黑体" w:cs="仿宋_GB2312" w:hint="eastAsia"/>
          <w:sz w:val="32"/>
          <w:szCs w:val="32"/>
        </w:rPr>
        <w:t>和创新创业活动</w:t>
      </w:r>
      <w:r w:rsidRPr="008332F9">
        <w:rPr>
          <w:rFonts w:ascii="仿宋_GB2312" w:eastAsia="仿宋_GB2312" w:hAnsi="黑体" w:cs="仿宋_GB2312" w:hint="eastAsia"/>
          <w:sz w:val="32"/>
          <w:szCs w:val="32"/>
        </w:rPr>
        <w:t>，促进绿色学校建设的科学研究与社会服务实践活动相结合。</w:t>
      </w:r>
    </w:p>
    <w:p w14:paraId="05CC6A6F" w14:textId="77777777" w:rsidR="00CA65B9" w:rsidRPr="008332F9" w:rsidRDefault="007F597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332F9">
        <w:rPr>
          <w:rFonts w:ascii="黑体" w:eastAsia="黑体" w:hAnsi="黑体" w:cs="仿宋_GB2312" w:hint="eastAsia"/>
          <w:sz w:val="32"/>
          <w:szCs w:val="32"/>
        </w:rPr>
        <w:t>六</w:t>
      </w:r>
      <w:r w:rsidR="00A44B86" w:rsidRPr="008332F9">
        <w:rPr>
          <w:rFonts w:ascii="黑体" w:eastAsia="黑体" w:hAnsi="黑体" w:cs="仿宋_GB2312" w:hint="eastAsia"/>
          <w:sz w:val="32"/>
          <w:szCs w:val="32"/>
        </w:rPr>
        <w:t>、</w:t>
      </w:r>
      <w:r w:rsidR="00BE7782" w:rsidRPr="008332F9">
        <w:rPr>
          <w:rFonts w:ascii="黑体" w:eastAsia="黑体" w:hAnsi="黑体" w:cs="仿宋_GB2312" w:hint="eastAsia"/>
          <w:sz w:val="32"/>
          <w:szCs w:val="32"/>
        </w:rPr>
        <w:t>保障措施</w:t>
      </w:r>
    </w:p>
    <w:p w14:paraId="0E1BD2A2" w14:textId="77777777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（一）</w:t>
      </w:r>
      <w:r w:rsidR="00D477EA" w:rsidRPr="008332F9">
        <w:rPr>
          <w:rFonts w:ascii="楷体" w:eastAsia="楷体" w:hAnsi="楷体" w:cs="仿宋_GB2312" w:hint="eastAsia"/>
          <w:bCs/>
          <w:sz w:val="32"/>
          <w:szCs w:val="32"/>
        </w:rPr>
        <w:t>加强</w:t>
      </w:r>
      <w:r w:rsidRPr="008332F9">
        <w:rPr>
          <w:rFonts w:ascii="楷体" w:eastAsia="楷体" w:hAnsi="楷体" w:cs="仿宋_GB2312" w:hint="eastAsia"/>
          <w:bCs/>
          <w:sz w:val="32"/>
          <w:szCs w:val="32"/>
        </w:rPr>
        <w:t>组织领导</w:t>
      </w:r>
    </w:p>
    <w:p w14:paraId="5C6C4E11" w14:textId="77777777" w:rsidR="000340C9" w:rsidRPr="008332F9" w:rsidRDefault="00170A0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各区教委和各大中小学校要提高政治站位，牢固树立绿色发展理念，高度重视绿色学校创建行动，切实加强对创建工作的组织领导。</w:t>
      </w:r>
      <w:r w:rsidR="0039074C" w:rsidRPr="008332F9">
        <w:rPr>
          <w:rFonts w:ascii="仿宋_GB2312" w:eastAsia="仿宋_GB2312" w:hAnsi="仿宋_GB2312" w:cs="仿宋_GB2312" w:hint="eastAsia"/>
          <w:sz w:val="32"/>
          <w:szCs w:val="32"/>
        </w:rPr>
        <w:t>市教委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成立以主要领导任组长、相关领导任副组长、相关处室处长任成员的北京市绿色学校创建工作领导小组，负责统筹领导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绿色学校创建工作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；领导小组下设办公室，领导小组办公室设在市教委学校后勤处，由学校后勤处长任办公室主任，负责领导小组日常工作。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各区教委和各大中小学校要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参照市教委建立本区本校绿色学校创建工作领导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小组及办公室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，负责加强对此项工作的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领导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及日常工作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，建立工作机制，明确责任分工，将创建工作目标纳入学校绩效考核，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以首善标准落实</w:t>
      </w:r>
      <w:proofErr w:type="gramStart"/>
      <w:r w:rsidRPr="008332F9">
        <w:rPr>
          <w:rFonts w:ascii="仿宋_GB2312" w:eastAsia="仿宋_GB2312" w:hAnsi="仿宋_GB2312" w:cs="仿宋_GB2312" w:hint="eastAsia"/>
          <w:sz w:val="32"/>
          <w:szCs w:val="32"/>
        </w:rPr>
        <w:t>落细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创建</w:t>
      </w:r>
      <w:proofErr w:type="gramEnd"/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各项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="00A9667E" w:rsidRPr="008332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1FBCB60" w14:textId="77777777" w:rsidR="00CA65B9" w:rsidRPr="008332F9" w:rsidRDefault="00A44B86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（二）</w:t>
      </w:r>
      <w:r w:rsidR="00D477EA" w:rsidRPr="008332F9">
        <w:rPr>
          <w:rFonts w:ascii="楷体" w:eastAsia="楷体" w:hAnsi="楷体" w:cs="仿宋_GB2312" w:hint="eastAsia"/>
          <w:bCs/>
          <w:sz w:val="32"/>
          <w:szCs w:val="32"/>
        </w:rPr>
        <w:t>压实主体责任</w:t>
      </w:r>
    </w:p>
    <w:p w14:paraId="73B5FC9C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各区教委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大中小学校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要落实好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主体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责任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和创建责任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70A05" w:rsidRPr="008332F9">
        <w:rPr>
          <w:rFonts w:ascii="仿宋_GB2312" w:eastAsia="仿宋_GB2312" w:hAnsi="仿宋_GB2312" w:cs="仿宋_GB2312" w:hint="eastAsia"/>
          <w:sz w:val="32"/>
          <w:szCs w:val="32"/>
        </w:rPr>
        <w:t>党政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主要领导要履行好第一责任，分管领导要承担起直接责任，按照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全市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安排，</w:t>
      </w:r>
      <w:r w:rsidR="000340C9" w:rsidRPr="008332F9">
        <w:rPr>
          <w:rFonts w:ascii="仿宋_GB2312" w:eastAsia="仿宋_GB2312" w:hAnsi="仿宋_GB2312" w:cs="仿宋_GB2312" w:hint="eastAsia"/>
          <w:sz w:val="32"/>
          <w:szCs w:val="32"/>
        </w:rPr>
        <w:t>研究制定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本区本校创建工作计划和实施方案，合理安排工作进度，确保按期完成各项目标任务。</w:t>
      </w:r>
    </w:p>
    <w:p w14:paraId="27A8EB9A" w14:textId="0E6AECBD" w:rsidR="00522AEB" w:rsidRPr="008332F9" w:rsidRDefault="00D477EA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（三）</w:t>
      </w:r>
      <w:r w:rsidR="00170A05" w:rsidRPr="008332F9">
        <w:rPr>
          <w:rFonts w:ascii="楷体" w:eastAsia="楷体" w:hAnsi="楷体" w:cs="仿宋_GB2312" w:hint="eastAsia"/>
          <w:bCs/>
          <w:sz w:val="32"/>
          <w:szCs w:val="32"/>
        </w:rPr>
        <w:t>加强</w:t>
      </w:r>
      <w:r w:rsidR="00522AEB" w:rsidRPr="008332F9">
        <w:rPr>
          <w:rFonts w:ascii="楷体" w:eastAsia="楷体" w:hAnsi="楷体" w:cs="仿宋_GB2312" w:hint="eastAsia"/>
          <w:bCs/>
          <w:sz w:val="32"/>
          <w:szCs w:val="32"/>
        </w:rPr>
        <w:t>经费保障</w:t>
      </w:r>
    </w:p>
    <w:p w14:paraId="16634166" w14:textId="752AF9D0" w:rsidR="00D477EA" w:rsidRPr="008332F9" w:rsidRDefault="000340C9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各区教委和各大中小学校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要将绿色学校创建工作</w:t>
      </w:r>
      <w:r w:rsidR="00652B62" w:rsidRPr="008332F9"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统一纳入</w:t>
      </w:r>
      <w:r w:rsidR="00DF4914" w:rsidRPr="008332F9">
        <w:rPr>
          <w:rFonts w:ascii="仿宋_GB2312" w:eastAsia="仿宋_GB2312" w:hAnsi="仿宋_GB2312" w:cs="仿宋_GB2312" w:hint="eastAsia"/>
          <w:sz w:val="32"/>
          <w:szCs w:val="32"/>
        </w:rPr>
        <w:t>基本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经费预算，保障</w:t>
      </w:r>
      <w:r w:rsidR="00BE7782" w:rsidRPr="008332F9">
        <w:rPr>
          <w:rFonts w:ascii="仿宋_GB2312" w:eastAsia="仿宋_GB2312" w:hAnsi="仿宋_GB2312" w:cs="仿宋_GB2312" w:hint="eastAsia"/>
          <w:sz w:val="32"/>
          <w:szCs w:val="32"/>
        </w:rPr>
        <w:t>绿色学校创建过程中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硬件</w:t>
      </w:r>
      <w:r w:rsidR="00BE7782" w:rsidRPr="008332F9">
        <w:rPr>
          <w:rFonts w:ascii="仿宋_GB2312" w:eastAsia="仿宋_GB2312" w:hAnsi="仿宋_GB2312" w:cs="仿宋_GB2312" w:hint="eastAsia"/>
          <w:sz w:val="32"/>
          <w:szCs w:val="32"/>
        </w:rPr>
        <w:t>改造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BE7782" w:rsidRPr="008332F9">
        <w:rPr>
          <w:rFonts w:ascii="仿宋_GB2312" w:eastAsia="仿宋_GB2312" w:hAnsi="仿宋_GB2312" w:cs="仿宋_GB2312" w:hint="eastAsia"/>
          <w:sz w:val="32"/>
          <w:szCs w:val="32"/>
        </w:rPr>
        <w:t>软件提升、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宣传培训</w:t>
      </w:r>
      <w:r w:rsidR="00BE7782" w:rsidRPr="008332F9">
        <w:rPr>
          <w:rFonts w:ascii="仿宋_GB2312" w:eastAsia="仿宋_GB2312" w:hAnsi="仿宋_GB2312" w:cs="仿宋_GB2312" w:hint="eastAsia"/>
          <w:sz w:val="32"/>
          <w:szCs w:val="32"/>
        </w:rPr>
        <w:t>等各项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经费及时</w:t>
      </w:r>
      <w:r w:rsidR="00D477EA" w:rsidRPr="008332F9">
        <w:rPr>
          <w:rFonts w:ascii="仿宋_GB2312" w:eastAsia="仿宋_GB2312" w:hAnsi="仿宋_GB2312" w:cs="仿宋_GB2312" w:hint="eastAsia"/>
          <w:sz w:val="32"/>
          <w:szCs w:val="32"/>
        </w:rPr>
        <w:t>到位。</w:t>
      </w:r>
    </w:p>
    <w:p w14:paraId="78D0A059" w14:textId="77777777" w:rsidR="00170A05" w:rsidRPr="008332F9" w:rsidRDefault="00170A05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（四）形成工作合力</w:t>
      </w:r>
    </w:p>
    <w:p w14:paraId="76A45C4E" w14:textId="77777777" w:rsidR="00170A05" w:rsidRPr="008332F9" w:rsidRDefault="00170A0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在各区党委、政府的督促指导下，</w:t>
      </w:r>
      <w:proofErr w:type="gramStart"/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各区发改委</w:t>
      </w:r>
      <w:proofErr w:type="gramEnd"/>
      <w:r w:rsidRPr="008332F9">
        <w:rPr>
          <w:rFonts w:ascii="仿宋_GB2312" w:eastAsia="仿宋_GB2312" w:hAnsi="仿宋_GB2312" w:cs="仿宋_GB2312" w:hint="eastAsia"/>
          <w:sz w:val="32"/>
          <w:szCs w:val="32"/>
        </w:rPr>
        <w:t>要加强对绿色学校创建工作的统筹协调，各区教委要积极与属地发改、财政、宣传、住房城乡建设、水务、机关事务等主管部门加强沟通联系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，建立日常沟通协商机制，形成工作合力，为绿色学校创建提供必要的支持和指导。</w:t>
      </w:r>
    </w:p>
    <w:p w14:paraId="1A7624C8" w14:textId="77777777" w:rsidR="00CA65B9" w:rsidRPr="008332F9" w:rsidRDefault="00BE7782">
      <w:pPr>
        <w:spacing w:line="560" w:lineRule="exact"/>
        <w:ind w:firstLineChars="200" w:firstLine="640"/>
        <w:rPr>
          <w:rFonts w:ascii="楷体" w:eastAsia="楷体" w:hAnsi="楷体" w:cs="仿宋_GB2312"/>
          <w:bCs/>
          <w:sz w:val="32"/>
          <w:szCs w:val="32"/>
        </w:rPr>
      </w:pPr>
      <w:r w:rsidRPr="008332F9">
        <w:rPr>
          <w:rFonts w:ascii="楷体" w:eastAsia="楷体" w:hAnsi="楷体" w:cs="仿宋_GB2312" w:hint="eastAsia"/>
          <w:bCs/>
          <w:sz w:val="32"/>
          <w:szCs w:val="32"/>
        </w:rPr>
        <w:t>（</w:t>
      </w:r>
      <w:r w:rsidR="00170A05" w:rsidRPr="008332F9">
        <w:rPr>
          <w:rFonts w:ascii="楷体" w:eastAsia="楷体" w:hAnsi="楷体" w:cs="仿宋_GB2312" w:hint="eastAsia"/>
          <w:bCs/>
          <w:sz w:val="32"/>
          <w:szCs w:val="32"/>
        </w:rPr>
        <w:t>五</w:t>
      </w:r>
      <w:r w:rsidR="00A44B86" w:rsidRPr="008332F9">
        <w:rPr>
          <w:rFonts w:ascii="楷体" w:eastAsia="楷体" w:hAnsi="楷体" w:cs="仿宋_GB2312" w:hint="eastAsia"/>
          <w:bCs/>
          <w:sz w:val="32"/>
          <w:szCs w:val="32"/>
        </w:rPr>
        <w:t>）</w:t>
      </w:r>
      <w:r w:rsidR="009740D5" w:rsidRPr="008332F9">
        <w:rPr>
          <w:rFonts w:ascii="楷体" w:eastAsia="楷体" w:hAnsi="楷体" w:cs="仿宋_GB2312" w:hint="eastAsia"/>
          <w:bCs/>
          <w:sz w:val="32"/>
          <w:szCs w:val="32"/>
        </w:rPr>
        <w:t>做好</w:t>
      </w:r>
      <w:r w:rsidR="00A9667E" w:rsidRPr="008332F9">
        <w:rPr>
          <w:rFonts w:ascii="楷体" w:eastAsia="楷体" w:hAnsi="楷体" w:cs="仿宋_GB2312" w:hint="eastAsia"/>
          <w:bCs/>
          <w:sz w:val="32"/>
          <w:szCs w:val="32"/>
        </w:rPr>
        <w:t>评估</w:t>
      </w:r>
      <w:r w:rsidR="009740D5" w:rsidRPr="008332F9">
        <w:rPr>
          <w:rFonts w:ascii="楷体" w:eastAsia="楷体" w:hAnsi="楷体" w:cs="仿宋_GB2312" w:hint="eastAsia"/>
          <w:bCs/>
          <w:sz w:val="32"/>
          <w:szCs w:val="32"/>
        </w:rPr>
        <w:t>总结</w:t>
      </w:r>
    </w:p>
    <w:p w14:paraId="416DDDA7" w14:textId="77777777" w:rsidR="00CA65B9" w:rsidRPr="008332F9" w:rsidRDefault="00A44B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从2</w:t>
      </w:r>
      <w:r w:rsidRPr="008332F9">
        <w:rPr>
          <w:rFonts w:ascii="仿宋_GB2312" w:eastAsia="仿宋_GB2312" w:hAnsi="仿宋_GB2312" w:cs="仿宋_GB2312"/>
          <w:sz w:val="32"/>
          <w:szCs w:val="32"/>
        </w:rPr>
        <w:t>020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年开始到2</w:t>
      </w:r>
      <w:r w:rsidRPr="008332F9">
        <w:rPr>
          <w:rFonts w:ascii="仿宋_GB2312" w:eastAsia="仿宋_GB2312" w:hAnsi="仿宋_GB2312" w:cs="仿宋_GB2312"/>
          <w:sz w:val="32"/>
          <w:szCs w:val="32"/>
        </w:rPr>
        <w:t>022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底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91777" w:rsidRPr="008332F9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91777" w:rsidRPr="008332F9">
        <w:rPr>
          <w:rFonts w:ascii="仿宋_GB2312" w:eastAsia="仿宋_GB2312" w:hAnsi="仿宋_GB2312" w:cs="仿宋_GB2312" w:hint="eastAsia"/>
          <w:sz w:val="32"/>
          <w:szCs w:val="32"/>
        </w:rPr>
        <w:t>区教委将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按年度对绿色</w:t>
      </w:r>
      <w:r w:rsidR="00D91777" w:rsidRPr="008332F9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创建行动开展情况和实施效果进行</w:t>
      </w:r>
      <w:r w:rsidR="00D26E44" w:rsidRPr="008332F9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评估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proofErr w:type="gramStart"/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评估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分</w:t>
      </w:r>
      <w:proofErr w:type="gramEnd"/>
      <w:r w:rsidRPr="008332F9">
        <w:rPr>
          <w:rFonts w:ascii="仿宋_GB2312" w:eastAsia="仿宋_GB2312" w:hAnsi="仿宋_GB2312" w:cs="仿宋_GB2312" w:hint="eastAsia"/>
          <w:sz w:val="32"/>
          <w:szCs w:val="32"/>
        </w:rPr>
        <w:t>两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步骤</w:t>
      </w:r>
      <w:r w:rsidR="00D91777" w:rsidRPr="008332F9">
        <w:rPr>
          <w:rFonts w:ascii="仿宋_GB2312" w:eastAsia="仿宋_GB2312" w:hAnsi="仿宋_GB2312" w:cs="仿宋_GB2312" w:hint="eastAsia"/>
          <w:sz w:val="32"/>
          <w:szCs w:val="32"/>
        </w:rPr>
        <w:t>进行：</w:t>
      </w:r>
    </w:p>
    <w:p w14:paraId="2EDD3712" w14:textId="09C726E2" w:rsidR="00CA65B9" w:rsidRPr="008332F9" w:rsidRDefault="00A44B86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 w:rsidRPr="008332F9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学校自查自评。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大中小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学校对照</w:t>
      </w:r>
      <w:r w:rsidR="003653E4" w:rsidRPr="008332F9">
        <w:rPr>
          <w:rFonts w:ascii="仿宋_GB2312" w:eastAsia="仿宋_GB2312" w:hAnsi="仿宋_GB2312" w:cs="仿宋_GB2312" w:hint="eastAsia"/>
          <w:sz w:val="32"/>
          <w:szCs w:val="32"/>
        </w:rPr>
        <w:t>教育部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《绿色学校创建通用性指标》和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市教委制定的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《北京市绿色学校创建标准》相关要求组织开展自查自评，总结经验做法，查摆问题不足</w:t>
      </w:r>
      <w:r w:rsidR="00D26E44" w:rsidRPr="008332F9">
        <w:rPr>
          <w:rFonts w:ascii="仿宋_GB2312" w:eastAsia="仿宋_GB2312" w:hAnsi="仿宋_GB2312" w:cs="仿宋_GB2312" w:hint="eastAsia"/>
          <w:sz w:val="32"/>
          <w:szCs w:val="32"/>
        </w:rPr>
        <w:t>，积极整改完善。</w:t>
      </w:r>
    </w:p>
    <w:p w14:paraId="77967A7D" w14:textId="77777777" w:rsidR="009740D5" w:rsidRPr="008332F9" w:rsidRDefault="00A44B86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Pr="008332F9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9740D5"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市、区</w:t>
      </w:r>
      <w:r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教委</w:t>
      </w:r>
      <w:r w:rsidR="009740D5"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评估</w:t>
      </w:r>
      <w:r w:rsidR="00D26E44"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检查</w:t>
      </w:r>
      <w:r w:rsidRPr="008332F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依据《北京市绿色学校创建标准》相关要求，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4A12FD" w:rsidRPr="008332F9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成熟一批</w:t>
      </w:r>
      <w:r w:rsidR="004A12FD" w:rsidRPr="008332F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评估验收一批</w:t>
      </w:r>
      <w:r w:rsidR="004A12FD" w:rsidRPr="008332F9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的原则，</w:t>
      </w:r>
      <w:r w:rsidRPr="008332F9">
        <w:rPr>
          <w:rFonts w:ascii="仿宋_GB2312" w:eastAsia="仿宋_GB2312" w:hint="eastAsia"/>
          <w:sz w:val="32"/>
          <w:szCs w:val="32"/>
        </w:rPr>
        <w:t>区教委负责对所辖区域内中小学的考核</w:t>
      </w:r>
      <w:r w:rsidR="009740D5" w:rsidRPr="008332F9">
        <w:rPr>
          <w:rFonts w:ascii="仿宋_GB2312" w:eastAsia="仿宋_GB2312" w:hint="eastAsia"/>
          <w:sz w:val="32"/>
          <w:szCs w:val="32"/>
        </w:rPr>
        <w:t>评估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；市教委负责对各区教委和93所高校的考核评估；考核评估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方式包括查看相关材料、实地查看</w:t>
      </w:r>
      <w:r w:rsidR="009740D5" w:rsidRPr="008332F9">
        <w:rPr>
          <w:rFonts w:ascii="仿宋_GB2312" w:eastAsia="仿宋_GB2312" w:hAnsi="仿宋_GB2312" w:cs="仿宋_GB2312" w:hint="eastAsia"/>
          <w:sz w:val="32"/>
          <w:szCs w:val="32"/>
        </w:rPr>
        <w:t>、召开座谈会、调查问卷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14:paraId="62E5FC27" w14:textId="77777777" w:rsidR="003150F7" w:rsidRPr="008332F9" w:rsidRDefault="009740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2F9">
        <w:rPr>
          <w:rFonts w:ascii="仿宋_GB2312" w:eastAsia="仿宋_GB2312" w:hAnsi="仿宋_GB2312" w:cs="仿宋_GB2312" w:hint="eastAsia"/>
          <w:sz w:val="32"/>
          <w:szCs w:val="32"/>
        </w:rPr>
        <w:t>要积极宣传报道绿色学校创建的典型经验</w:t>
      </w:r>
      <w:r w:rsidR="00D26E44" w:rsidRPr="008332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C7C3D" w:rsidRPr="008332F9">
        <w:rPr>
          <w:rFonts w:ascii="仿宋_GB2312" w:eastAsia="仿宋_GB2312" w:hAnsi="仿宋_GB2312" w:cs="仿宋_GB2312" w:hint="eastAsia"/>
          <w:sz w:val="32"/>
          <w:szCs w:val="32"/>
        </w:rPr>
        <w:t>总结可复制、可推广的经验和模式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t>，不断创新绿色学校创建的新理念、新</w:t>
      </w:r>
      <w:r w:rsidRPr="008332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思路、新做法，探索学校绿色发展长效机制。</w:t>
      </w:r>
    </w:p>
    <w:sectPr w:rsidR="003150F7" w:rsidRPr="008332F9" w:rsidSect="001B42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FA64D" w14:textId="77777777" w:rsidR="00F44CF2" w:rsidRDefault="00F44CF2">
      <w:r>
        <w:separator/>
      </w:r>
    </w:p>
  </w:endnote>
  <w:endnote w:type="continuationSeparator" w:id="0">
    <w:p w14:paraId="580124E0" w14:textId="77777777" w:rsidR="00F44CF2" w:rsidRDefault="00F4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仿宋_CNKI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C308" w14:textId="77777777" w:rsidR="00CA65B9" w:rsidRDefault="00C15B76">
    <w:pPr>
      <w:pStyle w:val="a5"/>
      <w:jc w:val="center"/>
    </w:pPr>
    <w:r>
      <w:fldChar w:fldCharType="begin"/>
    </w:r>
    <w:r w:rsidR="00A44B86">
      <w:instrText>PAGE   \* MERGEFORMAT</w:instrText>
    </w:r>
    <w:r>
      <w:fldChar w:fldCharType="separate"/>
    </w:r>
    <w:r w:rsidR="00927679" w:rsidRPr="00927679">
      <w:rPr>
        <w:noProof/>
        <w:lang w:val="zh-CN"/>
      </w:rPr>
      <w:t>4</w:t>
    </w:r>
    <w:r>
      <w:fldChar w:fldCharType="end"/>
    </w:r>
  </w:p>
  <w:p w14:paraId="2464E7A5" w14:textId="77777777" w:rsidR="00CA65B9" w:rsidRDefault="00CA6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FC0B9" w14:textId="77777777" w:rsidR="00F44CF2" w:rsidRDefault="00F44CF2">
      <w:r>
        <w:separator/>
      </w:r>
    </w:p>
  </w:footnote>
  <w:footnote w:type="continuationSeparator" w:id="0">
    <w:p w14:paraId="5E5C51F6" w14:textId="77777777" w:rsidR="00F44CF2" w:rsidRDefault="00F4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4A37B0"/>
    <w:rsid w:val="0001626D"/>
    <w:rsid w:val="0002547A"/>
    <w:rsid w:val="0002757B"/>
    <w:rsid w:val="00032323"/>
    <w:rsid w:val="000340C9"/>
    <w:rsid w:val="00037D4E"/>
    <w:rsid w:val="0004056D"/>
    <w:rsid w:val="00043D03"/>
    <w:rsid w:val="000454C5"/>
    <w:rsid w:val="0004589C"/>
    <w:rsid w:val="0006516D"/>
    <w:rsid w:val="000666AA"/>
    <w:rsid w:val="00076473"/>
    <w:rsid w:val="000939FF"/>
    <w:rsid w:val="000950D4"/>
    <w:rsid w:val="000B1D61"/>
    <w:rsid w:val="000B47C3"/>
    <w:rsid w:val="000B53E9"/>
    <w:rsid w:val="000C24B1"/>
    <w:rsid w:val="000C4843"/>
    <w:rsid w:val="000C6BA1"/>
    <w:rsid w:val="000D27FE"/>
    <w:rsid w:val="000D2BD4"/>
    <w:rsid w:val="000E1191"/>
    <w:rsid w:val="000E6F47"/>
    <w:rsid w:val="000F0E33"/>
    <w:rsid w:val="000F5463"/>
    <w:rsid w:val="000F6E88"/>
    <w:rsid w:val="00127191"/>
    <w:rsid w:val="00127381"/>
    <w:rsid w:val="00137322"/>
    <w:rsid w:val="0013760D"/>
    <w:rsid w:val="00140FA6"/>
    <w:rsid w:val="001626D8"/>
    <w:rsid w:val="001675ED"/>
    <w:rsid w:val="00170A05"/>
    <w:rsid w:val="001712D9"/>
    <w:rsid w:val="00182410"/>
    <w:rsid w:val="0018400B"/>
    <w:rsid w:val="00185544"/>
    <w:rsid w:val="0019625C"/>
    <w:rsid w:val="00197C97"/>
    <w:rsid w:val="001A03AB"/>
    <w:rsid w:val="001A28B8"/>
    <w:rsid w:val="001A43C7"/>
    <w:rsid w:val="001B0E50"/>
    <w:rsid w:val="001B42CE"/>
    <w:rsid w:val="001C2762"/>
    <w:rsid w:val="001C34B6"/>
    <w:rsid w:val="001C541D"/>
    <w:rsid w:val="001E2D8C"/>
    <w:rsid w:val="001F550B"/>
    <w:rsid w:val="001F5C6C"/>
    <w:rsid w:val="001F6247"/>
    <w:rsid w:val="0020163A"/>
    <w:rsid w:val="002124B5"/>
    <w:rsid w:val="00217DF0"/>
    <w:rsid w:val="0022048E"/>
    <w:rsid w:val="0022085F"/>
    <w:rsid w:val="00222BC5"/>
    <w:rsid w:val="002234A9"/>
    <w:rsid w:val="00232953"/>
    <w:rsid w:val="00236097"/>
    <w:rsid w:val="00241892"/>
    <w:rsid w:val="00242EB1"/>
    <w:rsid w:val="00244393"/>
    <w:rsid w:val="00244A5E"/>
    <w:rsid w:val="0024507B"/>
    <w:rsid w:val="00251FA0"/>
    <w:rsid w:val="00277F07"/>
    <w:rsid w:val="00281DDA"/>
    <w:rsid w:val="002835CF"/>
    <w:rsid w:val="00285477"/>
    <w:rsid w:val="002A6154"/>
    <w:rsid w:val="002B1426"/>
    <w:rsid w:val="002B4F7A"/>
    <w:rsid w:val="002B6BC8"/>
    <w:rsid w:val="002C4E00"/>
    <w:rsid w:val="002C5501"/>
    <w:rsid w:val="002C748B"/>
    <w:rsid w:val="002D2A6D"/>
    <w:rsid w:val="002E0C89"/>
    <w:rsid w:val="002E3F36"/>
    <w:rsid w:val="002E402E"/>
    <w:rsid w:val="002E78A1"/>
    <w:rsid w:val="002E7976"/>
    <w:rsid w:val="002F10C1"/>
    <w:rsid w:val="002F1DA5"/>
    <w:rsid w:val="003110B4"/>
    <w:rsid w:val="003123B8"/>
    <w:rsid w:val="003130AA"/>
    <w:rsid w:val="003150F7"/>
    <w:rsid w:val="00315A35"/>
    <w:rsid w:val="00320182"/>
    <w:rsid w:val="0032768B"/>
    <w:rsid w:val="00327B78"/>
    <w:rsid w:val="00332A44"/>
    <w:rsid w:val="00332F8A"/>
    <w:rsid w:val="00335745"/>
    <w:rsid w:val="00336B2A"/>
    <w:rsid w:val="00343A89"/>
    <w:rsid w:val="00343B0F"/>
    <w:rsid w:val="00354638"/>
    <w:rsid w:val="00354EE9"/>
    <w:rsid w:val="003653E4"/>
    <w:rsid w:val="0036708F"/>
    <w:rsid w:val="003704EA"/>
    <w:rsid w:val="00382F7E"/>
    <w:rsid w:val="0039074C"/>
    <w:rsid w:val="00392BB4"/>
    <w:rsid w:val="00392BF5"/>
    <w:rsid w:val="003A119B"/>
    <w:rsid w:val="003A17D7"/>
    <w:rsid w:val="003A5C15"/>
    <w:rsid w:val="003B1E1D"/>
    <w:rsid w:val="003B5974"/>
    <w:rsid w:val="003B6AF5"/>
    <w:rsid w:val="003C2FE9"/>
    <w:rsid w:val="003C421E"/>
    <w:rsid w:val="003E030C"/>
    <w:rsid w:val="003F113F"/>
    <w:rsid w:val="003F2E33"/>
    <w:rsid w:val="00401A88"/>
    <w:rsid w:val="00412F1F"/>
    <w:rsid w:val="00413BC8"/>
    <w:rsid w:val="00416FA6"/>
    <w:rsid w:val="00417671"/>
    <w:rsid w:val="004309CD"/>
    <w:rsid w:val="004556B5"/>
    <w:rsid w:val="00470BCC"/>
    <w:rsid w:val="00471D4F"/>
    <w:rsid w:val="00473057"/>
    <w:rsid w:val="00473AE0"/>
    <w:rsid w:val="00484AD7"/>
    <w:rsid w:val="00492100"/>
    <w:rsid w:val="004926DF"/>
    <w:rsid w:val="00496259"/>
    <w:rsid w:val="0049783C"/>
    <w:rsid w:val="004A12FD"/>
    <w:rsid w:val="004A2F76"/>
    <w:rsid w:val="004A4547"/>
    <w:rsid w:val="004A491A"/>
    <w:rsid w:val="004A4E99"/>
    <w:rsid w:val="004C775A"/>
    <w:rsid w:val="004E4A12"/>
    <w:rsid w:val="004F1692"/>
    <w:rsid w:val="004F305A"/>
    <w:rsid w:val="005125FB"/>
    <w:rsid w:val="00512686"/>
    <w:rsid w:val="0051459C"/>
    <w:rsid w:val="0052230F"/>
    <w:rsid w:val="00522AEB"/>
    <w:rsid w:val="0053140C"/>
    <w:rsid w:val="00534A7A"/>
    <w:rsid w:val="00536663"/>
    <w:rsid w:val="005453F7"/>
    <w:rsid w:val="00546480"/>
    <w:rsid w:val="005501FE"/>
    <w:rsid w:val="005503AF"/>
    <w:rsid w:val="00560D56"/>
    <w:rsid w:val="0056170C"/>
    <w:rsid w:val="005643DC"/>
    <w:rsid w:val="0057248B"/>
    <w:rsid w:val="00575546"/>
    <w:rsid w:val="005761D6"/>
    <w:rsid w:val="0058051B"/>
    <w:rsid w:val="00587287"/>
    <w:rsid w:val="00590855"/>
    <w:rsid w:val="00597F44"/>
    <w:rsid w:val="005A27F6"/>
    <w:rsid w:val="005B12E0"/>
    <w:rsid w:val="005D26BC"/>
    <w:rsid w:val="005D4F3E"/>
    <w:rsid w:val="005E047C"/>
    <w:rsid w:val="006021AE"/>
    <w:rsid w:val="006075FA"/>
    <w:rsid w:val="00614055"/>
    <w:rsid w:val="00642F47"/>
    <w:rsid w:val="00652B62"/>
    <w:rsid w:val="00657D92"/>
    <w:rsid w:val="006616F0"/>
    <w:rsid w:val="00665047"/>
    <w:rsid w:val="00673EF7"/>
    <w:rsid w:val="0067591F"/>
    <w:rsid w:val="006802FE"/>
    <w:rsid w:val="006836E5"/>
    <w:rsid w:val="00683ECC"/>
    <w:rsid w:val="00684695"/>
    <w:rsid w:val="00685847"/>
    <w:rsid w:val="00694365"/>
    <w:rsid w:val="00696765"/>
    <w:rsid w:val="00697A27"/>
    <w:rsid w:val="006C095E"/>
    <w:rsid w:val="006C2E69"/>
    <w:rsid w:val="006C78DB"/>
    <w:rsid w:val="006D2776"/>
    <w:rsid w:val="006D3BB1"/>
    <w:rsid w:val="006E39D7"/>
    <w:rsid w:val="006F134F"/>
    <w:rsid w:val="006F42CC"/>
    <w:rsid w:val="006F67AD"/>
    <w:rsid w:val="0070165B"/>
    <w:rsid w:val="007054F3"/>
    <w:rsid w:val="0070555C"/>
    <w:rsid w:val="007117C1"/>
    <w:rsid w:val="0071211F"/>
    <w:rsid w:val="00717B9C"/>
    <w:rsid w:val="00726D44"/>
    <w:rsid w:val="00735FCD"/>
    <w:rsid w:val="00742AD3"/>
    <w:rsid w:val="00757ADF"/>
    <w:rsid w:val="007723E4"/>
    <w:rsid w:val="007746FD"/>
    <w:rsid w:val="00776D75"/>
    <w:rsid w:val="0077778D"/>
    <w:rsid w:val="0078668D"/>
    <w:rsid w:val="00791193"/>
    <w:rsid w:val="0079533E"/>
    <w:rsid w:val="007B39E4"/>
    <w:rsid w:val="007C3F6E"/>
    <w:rsid w:val="007C454A"/>
    <w:rsid w:val="007D4E0A"/>
    <w:rsid w:val="007D5FDF"/>
    <w:rsid w:val="007F0EBF"/>
    <w:rsid w:val="007F597D"/>
    <w:rsid w:val="00802FA9"/>
    <w:rsid w:val="00814EDC"/>
    <w:rsid w:val="008332F9"/>
    <w:rsid w:val="00834772"/>
    <w:rsid w:val="00846667"/>
    <w:rsid w:val="00846C53"/>
    <w:rsid w:val="00853F65"/>
    <w:rsid w:val="00862A38"/>
    <w:rsid w:val="00870D63"/>
    <w:rsid w:val="00872E81"/>
    <w:rsid w:val="008751DE"/>
    <w:rsid w:val="008803C9"/>
    <w:rsid w:val="00883D08"/>
    <w:rsid w:val="008916E3"/>
    <w:rsid w:val="00893A2F"/>
    <w:rsid w:val="008959A5"/>
    <w:rsid w:val="00895B92"/>
    <w:rsid w:val="0089777D"/>
    <w:rsid w:val="008A3CAA"/>
    <w:rsid w:val="008A6BA4"/>
    <w:rsid w:val="008B226D"/>
    <w:rsid w:val="008B613E"/>
    <w:rsid w:val="008B628E"/>
    <w:rsid w:val="008B709A"/>
    <w:rsid w:val="008C7B58"/>
    <w:rsid w:val="008D4572"/>
    <w:rsid w:val="008D77EC"/>
    <w:rsid w:val="008E0EFC"/>
    <w:rsid w:val="008E2058"/>
    <w:rsid w:val="008E3ED8"/>
    <w:rsid w:val="008E6D41"/>
    <w:rsid w:val="008F32AB"/>
    <w:rsid w:val="008F677E"/>
    <w:rsid w:val="00901B2A"/>
    <w:rsid w:val="00903856"/>
    <w:rsid w:val="00913C4A"/>
    <w:rsid w:val="00924F0E"/>
    <w:rsid w:val="00927679"/>
    <w:rsid w:val="00945EC1"/>
    <w:rsid w:val="0094701B"/>
    <w:rsid w:val="0095019D"/>
    <w:rsid w:val="009511AF"/>
    <w:rsid w:val="00952C6A"/>
    <w:rsid w:val="009600F6"/>
    <w:rsid w:val="009714AB"/>
    <w:rsid w:val="009730AD"/>
    <w:rsid w:val="009740D5"/>
    <w:rsid w:val="00982434"/>
    <w:rsid w:val="0099340F"/>
    <w:rsid w:val="0099568B"/>
    <w:rsid w:val="009C47EA"/>
    <w:rsid w:val="009C7E16"/>
    <w:rsid w:val="009D2F43"/>
    <w:rsid w:val="009E348B"/>
    <w:rsid w:val="00A00EA2"/>
    <w:rsid w:val="00A036AB"/>
    <w:rsid w:val="00A166D8"/>
    <w:rsid w:val="00A20FA1"/>
    <w:rsid w:val="00A314B8"/>
    <w:rsid w:val="00A35004"/>
    <w:rsid w:val="00A4305A"/>
    <w:rsid w:val="00A44B86"/>
    <w:rsid w:val="00A575AF"/>
    <w:rsid w:val="00A645F4"/>
    <w:rsid w:val="00A7230A"/>
    <w:rsid w:val="00A8007C"/>
    <w:rsid w:val="00A8120B"/>
    <w:rsid w:val="00A93664"/>
    <w:rsid w:val="00A9667E"/>
    <w:rsid w:val="00A9690F"/>
    <w:rsid w:val="00AA3959"/>
    <w:rsid w:val="00AB4879"/>
    <w:rsid w:val="00AB59FF"/>
    <w:rsid w:val="00AC3CA8"/>
    <w:rsid w:val="00AC5795"/>
    <w:rsid w:val="00AC613B"/>
    <w:rsid w:val="00AC68F0"/>
    <w:rsid w:val="00AD1E66"/>
    <w:rsid w:val="00AD6745"/>
    <w:rsid w:val="00AE2E1E"/>
    <w:rsid w:val="00AE3580"/>
    <w:rsid w:val="00AE5A0A"/>
    <w:rsid w:val="00AE5A30"/>
    <w:rsid w:val="00AF2202"/>
    <w:rsid w:val="00AF30F0"/>
    <w:rsid w:val="00B00B63"/>
    <w:rsid w:val="00B030DF"/>
    <w:rsid w:val="00B10DA7"/>
    <w:rsid w:val="00B13091"/>
    <w:rsid w:val="00B328ED"/>
    <w:rsid w:val="00B3787A"/>
    <w:rsid w:val="00B40CED"/>
    <w:rsid w:val="00B44DA1"/>
    <w:rsid w:val="00B63787"/>
    <w:rsid w:val="00B7250B"/>
    <w:rsid w:val="00B85C6C"/>
    <w:rsid w:val="00B954CC"/>
    <w:rsid w:val="00BA4187"/>
    <w:rsid w:val="00BA6F02"/>
    <w:rsid w:val="00BB14EA"/>
    <w:rsid w:val="00BC1AA5"/>
    <w:rsid w:val="00BC6FF1"/>
    <w:rsid w:val="00BE7782"/>
    <w:rsid w:val="00BF62AA"/>
    <w:rsid w:val="00C00045"/>
    <w:rsid w:val="00C01EE6"/>
    <w:rsid w:val="00C07986"/>
    <w:rsid w:val="00C102A3"/>
    <w:rsid w:val="00C141D9"/>
    <w:rsid w:val="00C15B76"/>
    <w:rsid w:val="00C203BF"/>
    <w:rsid w:val="00C22A6A"/>
    <w:rsid w:val="00C22C56"/>
    <w:rsid w:val="00C34380"/>
    <w:rsid w:val="00C351F6"/>
    <w:rsid w:val="00C358D2"/>
    <w:rsid w:val="00C377B7"/>
    <w:rsid w:val="00C460E6"/>
    <w:rsid w:val="00C51E47"/>
    <w:rsid w:val="00C60AC0"/>
    <w:rsid w:val="00C60EB5"/>
    <w:rsid w:val="00C64135"/>
    <w:rsid w:val="00C64D17"/>
    <w:rsid w:val="00C65767"/>
    <w:rsid w:val="00C74D45"/>
    <w:rsid w:val="00C754A0"/>
    <w:rsid w:val="00C777D6"/>
    <w:rsid w:val="00C82C0E"/>
    <w:rsid w:val="00C8331A"/>
    <w:rsid w:val="00C90D4E"/>
    <w:rsid w:val="00C9791B"/>
    <w:rsid w:val="00CA3CA3"/>
    <w:rsid w:val="00CA5FB0"/>
    <w:rsid w:val="00CA65B9"/>
    <w:rsid w:val="00CB2377"/>
    <w:rsid w:val="00CB4E6C"/>
    <w:rsid w:val="00CB5EBC"/>
    <w:rsid w:val="00CB7542"/>
    <w:rsid w:val="00CC0FE6"/>
    <w:rsid w:val="00CC4D76"/>
    <w:rsid w:val="00CD033A"/>
    <w:rsid w:val="00CD717C"/>
    <w:rsid w:val="00CE281B"/>
    <w:rsid w:val="00D02353"/>
    <w:rsid w:val="00D04B40"/>
    <w:rsid w:val="00D053DE"/>
    <w:rsid w:val="00D11E0F"/>
    <w:rsid w:val="00D1393D"/>
    <w:rsid w:val="00D15340"/>
    <w:rsid w:val="00D220C4"/>
    <w:rsid w:val="00D2298B"/>
    <w:rsid w:val="00D26E44"/>
    <w:rsid w:val="00D31F36"/>
    <w:rsid w:val="00D46ACB"/>
    <w:rsid w:val="00D477EA"/>
    <w:rsid w:val="00D5130C"/>
    <w:rsid w:val="00D64F19"/>
    <w:rsid w:val="00D67B84"/>
    <w:rsid w:val="00D75437"/>
    <w:rsid w:val="00D762CE"/>
    <w:rsid w:val="00D86964"/>
    <w:rsid w:val="00D87F83"/>
    <w:rsid w:val="00D91777"/>
    <w:rsid w:val="00D92518"/>
    <w:rsid w:val="00DA0E9A"/>
    <w:rsid w:val="00DA1678"/>
    <w:rsid w:val="00DA208B"/>
    <w:rsid w:val="00DB2107"/>
    <w:rsid w:val="00DB610D"/>
    <w:rsid w:val="00DC5FA7"/>
    <w:rsid w:val="00DD71D6"/>
    <w:rsid w:val="00DF4914"/>
    <w:rsid w:val="00E01D7A"/>
    <w:rsid w:val="00E12F68"/>
    <w:rsid w:val="00E1553D"/>
    <w:rsid w:val="00E15E9C"/>
    <w:rsid w:val="00E27FAB"/>
    <w:rsid w:val="00E63939"/>
    <w:rsid w:val="00E7334B"/>
    <w:rsid w:val="00E75451"/>
    <w:rsid w:val="00E852D5"/>
    <w:rsid w:val="00EA0F47"/>
    <w:rsid w:val="00EA3F3B"/>
    <w:rsid w:val="00EB06C8"/>
    <w:rsid w:val="00EB5FC1"/>
    <w:rsid w:val="00EC3448"/>
    <w:rsid w:val="00EC3CA2"/>
    <w:rsid w:val="00EC7C3D"/>
    <w:rsid w:val="00ED52AD"/>
    <w:rsid w:val="00EE5054"/>
    <w:rsid w:val="00EE7E9B"/>
    <w:rsid w:val="00EF5417"/>
    <w:rsid w:val="00F04CA5"/>
    <w:rsid w:val="00F06FA0"/>
    <w:rsid w:val="00F07FA0"/>
    <w:rsid w:val="00F10082"/>
    <w:rsid w:val="00F1450A"/>
    <w:rsid w:val="00F146E1"/>
    <w:rsid w:val="00F34EFB"/>
    <w:rsid w:val="00F34FB5"/>
    <w:rsid w:val="00F357E1"/>
    <w:rsid w:val="00F36B18"/>
    <w:rsid w:val="00F44CF2"/>
    <w:rsid w:val="00F45028"/>
    <w:rsid w:val="00F50C3D"/>
    <w:rsid w:val="00F51102"/>
    <w:rsid w:val="00F52B93"/>
    <w:rsid w:val="00F534D5"/>
    <w:rsid w:val="00F5573A"/>
    <w:rsid w:val="00F567FF"/>
    <w:rsid w:val="00F62029"/>
    <w:rsid w:val="00F64825"/>
    <w:rsid w:val="00F67F6A"/>
    <w:rsid w:val="00F71C3A"/>
    <w:rsid w:val="00F7369E"/>
    <w:rsid w:val="00F9490A"/>
    <w:rsid w:val="00F97F14"/>
    <w:rsid w:val="00FA6F88"/>
    <w:rsid w:val="00FC75F1"/>
    <w:rsid w:val="00FD3288"/>
    <w:rsid w:val="018D7A46"/>
    <w:rsid w:val="024A37B0"/>
    <w:rsid w:val="299B7ECB"/>
    <w:rsid w:val="67B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FD5D3"/>
  <w15:docId w15:val="{B47E3D12-3150-4EF7-9A2E-A81E20EE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2C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1B42CE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B42CE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1B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1B4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sid w:val="001B42CE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1B42CE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1B42CE"/>
    <w:pPr>
      <w:ind w:firstLineChars="200" w:firstLine="420"/>
    </w:pPr>
  </w:style>
  <w:style w:type="character" w:customStyle="1" w:styleId="a4">
    <w:name w:val="批注框文本 字符"/>
    <w:link w:val="a3"/>
    <w:semiHidden/>
    <w:qFormat/>
    <w:rsid w:val="001B42CE"/>
    <w:rPr>
      <w:kern w:val="2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02547A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b">
    <w:name w:val="正文文本 字符"/>
    <w:link w:val="aa"/>
    <w:uiPriority w:val="1"/>
    <w:rsid w:val="0002547A"/>
    <w:rPr>
      <w:rFonts w:ascii="宋体" w:hAnsi="宋体" w:cs="宋体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3356B9-AD60-468A-998F-D706924FC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550</Words>
  <Characters>3136</Characters>
  <Application>Microsoft Office Word</Application>
  <DocSecurity>0</DocSecurity>
  <Lines>26</Lines>
  <Paragraphs>7</Paragraphs>
  <ScaleCrop>false</ScaleCrop>
  <Company>Lenovo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</cp:lastModifiedBy>
  <cp:revision>7</cp:revision>
  <cp:lastPrinted>2020-10-12T00:55:00Z</cp:lastPrinted>
  <dcterms:created xsi:type="dcterms:W3CDTF">2020-11-13T04:39:00Z</dcterms:created>
  <dcterms:modified xsi:type="dcterms:W3CDTF">2020-11-19T15:02:00Z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