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附件4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rPr>
          <w:rFonts w:ascii="黑体" w:eastAsia="黑体" w:hAnsi="宋体" w:hint="eastAsia"/>
          <w:kern w:val="0"/>
          <w:sz w:val="32"/>
          <w:szCs w:val="32"/>
        </w:rPr>
      </w:pP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北京市中华经典诵读工程系列活动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“印记中国”师生篆刻大赛方案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Hlk67498182"/>
      <w:bookmarkEnd w:id="0"/>
      <w:r>
        <w:rPr>
          <w:rFonts w:ascii="仿宋_GB2312" w:eastAsia="仿宋_GB2312" w:hint="eastAsia"/>
          <w:sz w:val="32"/>
          <w:szCs w:val="32"/>
        </w:rPr>
        <w:t>为传承发展中华优秀文化，推广“大众篆刻、绿色篆刻、创意篆刻”的理念，通过传播篆刻文化与汉字历史文化知识，在师生中普及篆刻技能，</w:t>
      </w:r>
      <w:r>
        <w:rPr>
          <w:rFonts w:ascii="仿宋_GB2312" w:eastAsia="仿宋_GB2312" w:hint="eastAsia"/>
          <w:kern w:val="0"/>
          <w:sz w:val="32"/>
          <w:szCs w:val="32"/>
        </w:rPr>
        <w:t>北京市教委、语委将举办</w:t>
      </w:r>
      <w:r>
        <w:rPr>
          <w:rFonts w:ascii="仿宋_GB2312" w:eastAsia="仿宋_GB2312" w:hint="eastAsia"/>
          <w:sz w:val="32"/>
          <w:szCs w:val="32"/>
        </w:rPr>
        <w:t>“印记中国”师生篆刻大赛</w:t>
      </w:r>
      <w:r>
        <w:rPr>
          <w:rFonts w:ascii="仿宋_GB2312" w:eastAsia="仿宋_GB2312" w:hint="eastAsia"/>
          <w:kern w:val="0"/>
          <w:sz w:val="32"/>
          <w:szCs w:val="32"/>
        </w:rPr>
        <w:t>，并推荐优秀作品入围</w:t>
      </w:r>
      <w:r>
        <w:rPr>
          <w:rFonts w:ascii="仿宋_GB2312" w:eastAsia="仿宋_GB2312" w:hint="eastAsia"/>
          <w:spacing w:val="-4"/>
          <w:kern w:val="0"/>
          <w:sz w:val="32"/>
          <w:szCs w:val="32"/>
        </w:rPr>
        <w:t>教育部、国家语委第五届中华经典诵写讲大赛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方案如下：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一、参赛对象与组别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参赛对象为北京大中小学校在校学生和在职教师。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设手工篆刻、机器篆刻两个类别，每类分为小学生组、中学生组（初中、高中、中职学生）、大学生组（含高职学生、研究生、留学生）、教师组，共8个组别。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二、参赛要求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楷体_GB2312" w:eastAsia="楷体_GB2312" w:hAnsi="楷体" w:cs="楷体" w:hint="eastAsia"/>
          <w:kern w:val="0"/>
          <w:sz w:val="32"/>
          <w:szCs w:val="32"/>
        </w:rPr>
      </w:pPr>
      <w:r>
        <w:rPr>
          <w:rFonts w:ascii="楷体_GB2312" w:eastAsia="楷体_GB2312" w:hAnsi="楷体" w:hint="eastAsia"/>
          <w:kern w:val="0"/>
          <w:sz w:val="32"/>
          <w:szCs w:val="32"/>
        </w:rPr>
        <w:t>（一）内容要求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反映中华优秀文化、爱国情怀以及积极向上时代精神的词语、警句、中华古今名人名言。内容应完整、准确。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楷体_GB2312" w:eastAsia="楷体_GB2312" w:hAnsi="楷体" w:cs="楷体" w:hint="eastAsia"/>
          <w:kern w:val="0"/>
          <w:sz w:val="32"/>
          <w:szCs w:val="32"/>
        </w:rPr>
      </w:pPr>
      <w:r>
        <w:rPr>
          <w:rFonts w:ascii="楷体_GB2312" w:eastAsia="楷体_GB2312" w:hAnsi="楷体" w:hint="eastAsia"/>
          <w:kern w:val="0"/>
          <w:sz w:val="32"/>
          <w:szCs w:val="32"/>
        </w:rPr>
        <w:t>（二）形式要求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参赛作品内容使用汉字，字体不限。</w:t>
      </w:r>
    </w:p>
    <w:p w:rsidR="003779DF" w:rsidRPr="00C17FEC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参赛作品材质提倡使用除传统石材以外的各种新型材料，</w:t>
      </w:r>
      <w:r w:rsidRPr="00702E1A">
        <w:rPr>
          <w:rFonts w:ascii="仿宋_GB2312" w:eastAsia="仿宋_GB2312" w:hint="eastAsia"/>
          <w:sz w:val="32"/>
          <w:szCs w:val="32"/>
        </w:rPr>
        <w:t>机器篆刻鼓励使用木头、陶瓷、金属等材料。</w:t>
      </w:r>
    </w:p>
    <w:p w:rsidR="003779DF" w:rsidRPr="00766123" w:rsidRDefault="003779DF" w:rsidP="003779DF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7FEC">
        <w:rPr>
          <w:rFonts w:ascii="仿宋_GB2312" w:eastAsia="仿宋_GB2312" w:hint="eastAsia"/>
          <w:sz w:val="32"/>
          <w:szCs w:val="32"/>
        </w:rPr>
        <w:lastRenderedPageBreak/>
        <w:t>手工篆刻类：每人限报</w:t>
      </w:r>
      <w:r w:rsidRPr="00766123">
        <w:rPr>
          <w:rFonts w:ascii="仿宋_GB2312" w:eastAsia="仿宋_GB2312" w:hint="eastAsia"/>
          <w:sz w:val="32"/>
          <w:szCs w:val="32"/>
        </w:rPr>
        <w:t>1</w:t>
      </w:r>
      <w:r w:rsidRPr="00702E1A">
        <w:rPr>
          <w:rFonts w:ascii="仿宋_GB2312" w:eastAsia="仿宋_GB2312" w:hint="eastAsia"/>
          <w:sz w:val="32"/>
          <w:szCs w:val="32"/>
        </w:rPr>
        <w:t>件印屏</w:t>
      </w:r>
      <w:r w:rsidRPr="00C17FEC">
        <w:rPr>
          <w:rFonts w:ascii="仿宋_GB2312" w:eastAsia="仿宋_GB2312" w:hint="eastAsia"/>
          <w:sz w:val="32"/>
          <w:szCs w:val="32"/>
        </w:rPr>
        <w:t>（粘贴印蜕</w:t>
      </w:r>
      <w:r w:rsidRPr="00766123">
        <w:rPr>
          <w:rFonts w:ascii="仿宋_GB2312" w:eastAsia="仿宋_GB2312" w:hint="eastAsia"/>
          <w:sz w:val="32"/>
          <w:szCs w:val="32"/>
        </w:rPr>
        <w:t>6</w:t>
      </w:r>
      <w:r w:rsidRPr="00702E1A">
        <w:rPr>
          <w:rFonts w:ascii="仿宋_GB2312" w:eastAsia="仿宋_GB2312" w:hint="eastAsia"/>
          <w:sz w:val="32"/>
          <w:szCs w:val="32"/>
        </w:rPr>
        <w:t>～</w:t>
      </w:r>
      <w:r w:rsidRPr="00766123">
        <w:rPr>
          <w:rFonts w:ascii="仿宋_GB2312" w:eastAsia="仿宋_GB2312" w:hint="eastAsia"/>
          <w:sz w:val="32"/>
          <w:szCs w:val="32"/>
        </w:rPr>
        <w:t>8</w:t>
      </w:r>
      <w:r w:rsidRPr="00702E1A">
        <w:rPr>
          <w:rFonts w:ascii="仿宋_GB2312" w:eastAsia="仿宋_GB2312" w:hint="eastAsia"/>
          <w:sz w:val="32"/>
          <w:szCs w:val="32"/>
        </w:rPr>
        <w:t>方，需两个以上边款，作者自行粘贴、题签）。印屏尺寸为</w:t>
      </w:r>
      <w:r w:rsidRPr="00766123">
        <w:rPr>
          <w:rFonts w:ascii="仿宋_GB2312" w:eastAsia="仿宋_GB2312" w:hint="eastAsia"/>
          <w:sz w:val="32"/>
          <w:szCs w:val="32"/>
        </w:rPr>
        <w:t>138cm</w:t>
      </w:r>
      <w:r w:rsidRPr="00702E1A">
        <w:rPr>
          <w:rFonts w:ascii="仿宋_GB2312" w:eastAsia="仿宋_GB2312" w:hint="eastAsia"/>
          <w:sz w:val="32"/>
          <w:szCs w:val="32"/>
        </w:rPr>
        <w:t>×</w:t>
      </w:r>
      <w:r w:rsidRPr="00766123">
        <w:rPr>
          <w:rFonts w:ascii="仿宋_GB2312" w:eastAsia="仿宋_GB2312" w:hint="eastAsia"/>
          <w:sz w:val="32"/>
          <w:szCs w:val="32"/>
        </w:rPr>
        <w:t>34cm</w:t>
      </w:r>
      <w:r w:rsidRPr="00702E1A">
        <w:rPr>
          <w:rFonts w:ascii="仿宋_GB2312" w:eastAsia="仿宋_GB2312" w:hint="eastAsia"/>
          <w:sz w:val="32"/>
          <w:szCs w:val="32"/>
        </w:rPr>
        <w:t>，竖式。</w:t>
      </w:r>
    </w:p>
    <w:p w:rsidR="003779DF" w:rsidRPr="00C17FEC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02E1A">
        <w:rPr>
          <w:rFonts w:ascii="仿宋_GB2312" w:eastAsia="仿宋_GB2312" w:hint="eastAsia"/>
          <w:sz w:val="32"/>
          <w:szCs w:val="32"/>
        </w:rPr>
        <w:t>机器篆刻类：作者根据设计稿以机器的方式制作篆刻作品的成品，并将钤印出的印蜕以印屏的形式呈现（粘贴印蜕</w:t>
      </w:r>
      <w:r w:rsidRPr="00766123">
        <w:rPr>
          <w:rFonts w:ascii="仿宋_GB2312" w:eastAsia="仿宋_GB2312" w:hint="eastAsia"/>
          <w:sz w:val="32"/>
          <w:szCs w:val="32"/>
        </w:rPr>
        <w:t>6</w:t>
      </w:r>
      <w:r w:rsidRPr="00702E1A">
        <w:rPr>
          <w:rFonts w:ascii="仿宋_GB2312" w:eastAsia="仿宋_GB2312" w:hint="eastAsia"/>
          <w:sz w:val="32"/>
          <w:szCs w:val="32"/>
        </w:rPr>
        <w:t>～</w:t>
      </w:r>
      <w:r w:rsidRPr="00766123">
        <w:rPr>
          <w:rFonts w:ascii="仿宋_GB2312" w:eastAsia="仿宋_GB2312" w:hint="eastAsia"/>
          <w:sz w:val="32"/>
          <w:szCs w:val="32"/>
        </w:rPr>
        <w:t>8</w:t>
      </w:r>
      <w:r w:rsidRPr="00702E1A">
        <w:rPr>
          <w:rFonts w:ascii="仿宋_GB2312" w:eastAsia="仿宋_GB2312" w:hint="eastAsia"/>
          <w:sz w:val="32"/>
          <w:szCs w:val="32"/>
        </w:rPr>
        <w:t>方，需两个以上边款，作者自行粘贴、题签）。印屏尺寸为</w:t>
      </w:r>
      <w:r w:rsidRPr="00766123">
        <w:rPr>
          <w:rFonts w:ascii="仿宋_GB2312" w:eastAsia="仿宋_GB2312" w:hint="eastAsia"/>
          <w:sz w:val="32"/>
          <w:szCs w:val="32"/>
        </w:rPr>
        <w:t>138cm</w:t>
      </w:r>
      <w:r w:rsidRPr="00702E1A">
        <w:rPr>
          <w:rFonts w:ascii="仿宋_GB2312" w:eastAsia="仿宋_GB2312" w:hint="eastAsia"/>
          <w:sz w:val="32"/>
          <w:szCs w:val="32"/>
        </w:rPr>
        <w:t>×</w:t>
      </w:r>
      <w:r w:rsidRPr="00766123">
        <w:rPr>
          <w:rFonts w:ascii="仿宋_GB2312" w:eastAsia="仿宋_GB2312" w:hint="eastAsia"/>
          <w:sz w:val="32"/>
          <w:szCs w:val="32"/>
        </w:rPr>
        <w:t>34cm</w:t>
      </w:r>
      <w:r w:rsidRPr="00702E1A">
        <w:rPr>
          <w:rFonts w:ascii="仿宋_GB2312" w:eastAsia="仿宋_GB2312" w:hint="eastAsia"/>
          <w:sz w:val="32"/>
          <w:szCs w:val="32"/>
        </w:rPr>
        <w:t>，竖式。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楷体_GB2312" w:eastAsia="楷体_GB2312" w:hAnsi="楷体" w:cs="楷体" w:hint="eastAsia"/>
          <w:kern w:val="0"/>
          <w:sz w:val="32"/>
          <w:szCs w:val="32"/>
        </w:rPr>
      </w:pPr>
      <w:r>
        <w:rPr>
          <w:rFonts w:ascii="楷体_GB2312" w:eastAsia="楷体_GB2312" w:hAnsi="楷体" w:hint="eastAsia"/>
          <w:kern w:val="0"/>
          <w:sz w:val="32"/>
          <w:szCs w:val="32"/>
        </w:rPr>
        <w:t>（三）提交要求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手工篆刻类作品要求在大赛官网上传印屏照片，另附作品释文。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机器篆刻类作品要求在大赛官网上传印屏照片、已完成印章实物照片，另附作品释文。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照片格式为JPG或JPEG，大小为1—5M，不超过5张，白色背景、无杂物，须有印面，要求能体现作品整体、局部等效果。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楷体_GB2312" w:eastAsia="楷体_GB2312" w:hAnsi="楷体" w:cs="楷体" w:hint="eastAsia"/>
          <w:kern w:val="0"/>
          <w:sz w:val="32"/>
          <w:szCs w:val="32"/>
        </w:rPr>
      </w:pPr>
      <w:r>
        <w:rPr>
          <w:rFonts w:ascii="楷体_GB2312" w:eastAsia="楷体_GB2312" w:hAnsi="楷体" w:hint="eastAsia"/>
          <w:kern w:val="0"/>
          <w:sz w:val="32"/>
          <w:szCs w:val="32"/>
        </w:rPr>
        <w:t>（四）其他要求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参赛作品为参赛者独立创作。按大赛官网要求正确填写参赛者和指导教师姓名、作品名称、所在单位等信息。作品进入评审阶段后，相关信息不予更改。每人限报</w:t>
      </w:r>
      <w:r>
        <w:rPr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名指导教师，填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报多位指导教师的，只取第一位，且填报后不得修改</w:t>
      </w:r>
      <w:r>
        <w:rPr>
          <w:rFonts w:ascii="仿宋_GB2312" w:eastAsia="仿宋_GB2312" w:hint="eastAsia"/>
          <w:sz w:val="32"/>
          <w:szCs w:val="32"/>
        </w:rPr>
        <w:t>。教师组参赛者不填写指导教师。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参赛者需保存印蜕、印屏及实物作品，若后期进入北京市优秀作品候选名单或被推荐至全国赛事，需按要求提交。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三、赛程安排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楷体_GB2312" w:eastAsia="楷体_GB2312" w:hAnsi="楷体" w:cs="楷体" w:hint="eastAsia"/>
          <w:kern w:val="0"/>
          <w:sz w:val="32"/>
          <w:szCs w:val="32"/>
        </w:rPr>
      </w:pPr>
      <w:r>
        <w:rPr>
          <w:rFonts w:ascii="楷体_GB2312" w:eastAsia="楷体_GB2312" w:hAnsi="楷体" w:hint="eastAsia"/>
          <w:kern w:val="0"/>
          <w:sz w:val="32"/>
          <w:szCs w:val="32"/>
        </w:rPr>
        <w:lastRenderedPageBreak/>
        <w:t>（一）准备、预赛、推荐与提交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1.篆刻专题知识讲座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各区教委、语委和各高校以及专业学会，通过新媒体方式大力宣传、广泛动员，保障赛事工作有序开展。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5月初开始，邀请篆刻名家、专业教师分期分批举行专题讲座，对指导教师或参赛者进行辅导（具体安排及时间另行通知）。讲座分在线讲座和现场讲座。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2.预赛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各区、各高校自行组织预赛、作品评审等工作，预赛具体形式和截止时间自定。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kern w:val="0"/>
          <w:sz w:val="32"/>
          <w:szCs w:val="32"/>
        </w:rPr>
        <w:t>报送</w:t>
      </w:r>
      <w:r>
        <w:rPr>
          <w:rFonts w:ascii="仿宋_GB2312" w:eastAsia="仿宋_GB2312" w:hint="eastAsia"/>
          <w:sz w:val="32"/>
          <w:szCs w:val="32"/>
        </w:rPr>
        <w:t>参赛者推荐表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6月20日前，各区、各高校</w:t>
      </w:r>
      <w:r>
        <w:rPr>
          <w:rFonts w:ascii="仿宋_GB2312" w:eastAsia="仿宋_GB2312" w:hAnsi="楷体" w:hint="eastAsia"/>
          <w:kern w:val="0"/>
          <w:sz w:val="32"/>
          <w:szCs w:val="32"/>
        </w:rPr>
        <w:t>报送经预赛后参加市级评审的参赛者推荐表（见附件6）</w:t>
      </w:r>
      <w:r>
        <w:rPr>
          <w:rFonts w:ascii="仿宋_GB2312" w:eastAsia="仿宋_GB2312" w:hint="eastAsia"/>
          <w:sz w:val="32"/>
          <w:szCs w:val="32"/>
        </w:rPr>
        <w:t>电子版（EXCEL表格）及加盖公章扫描版（PDF格式）至邮箱13301013780@189.cn，邮件标题为“区（高校）+师生篆刻参赛者推荐表”。邮件标题名称与文件名称一致。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各区、各高校推荐参赛者数量无限制。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推荐表仅用于核实参赛者是否有报名权限。请提醒参赛者报名时认真核对所填信息，因个人填报错误造成的报名失败、获奖证书信息错误等后果需自行承担。</w:t>
      </w:r>
    </w:p>
    <w:p w:rsidR="003779DF" w:rsidRDefault="003779DF" w:rsidP="003779DF">
      <w:pPr>
        <w:pStyle w:val="BodyTextFirstIndent21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4.作品提交</w:t>
      </w:r>
    </w:p>
    <w:p w:rsidR="003779DF" w:rsidRDefault="003779DF" w:rsidP="003779DF">
      <w:pPr>
        <w:pStyle w:val="BodyTextFirstIndent21"/>
        <w:spacing w:line="540" w:lineRule="exact"/>
        <w:ind w:firstLine="640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各区、各高校组织参赛者于6月25日前登录中华经典诵写讲大赛网站（www.jingdiansxj.cn）印记中国，按照参赛指引自主完成报名，参加语言文字知识及篆刻常识在线测</w:t>
      </w:r>
      <w:r>
        <w:rPr>
          <w:rFonts w:ascii="仿宋_GB2312" w:eastAsia="仿宋_GB2312" w:hint="eastAsia"/>
          <w:sz w:val="32"/>
          <w:szCs w:val="32"/>
        </w:rPr>
        <w:lastRenderedPageBreak/>
        <w:t>试。每人可测试3次（以正式提交为准），以最高分为最终成绩，60分以上合格，合格者可提交参赛作品。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楷体_GB2312" w:eastAsia="楷体_GB2312" w:hAnsi="楷体" w:cs="楷体"/>
          <w:kern w:val="0"/>
          <w:sz w:val="32"/>
          <w:szCs w:val="32"/>
        </w:rPr>
      </w:pPr>
      <w:r>
        <w:rPr>
          <w:rFonts w:ascii="楷体_GB2312" w:eastAsia="楷体_GB2312" w:hAnsi="楷体" w:hint="eastAsia"/>
          <w:kern w:val="0"/>
          <w:sz w:val="32"/>
          <w:szCs w:val="32"/>
        </w:rPr>
        <w:t>（二）市级评审与推荐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承办单位组织相关专家评审，7月31日前</w:t>
      </w:r>
      <w:r>
        <w:rPr>
          <w:rFonts w:ascii="仿宋_GB2312" w:eastAsia="仿宋_GB2312" w:hint="eastAsia"/>
          <w:kern w:val="0"/>
          <w:sz w:val="32"/>
          <w:szCs w:val="32"/>
        </w:rPr>
        <w:t>挑选优秀作品推荐至教育部、国家语委主办的第五届中华经典诵写讲大赛，并于8—12月</w:t>
      </w:r>
      <w:r>
        <w:rPr>
          <w:rFonts w:ascii="仿宋_GB2312" w:eastAsia="仿宋_GB2312" w:hint="eastAsia"/>
          <w:sz w:val="32"/>
          <w:szCs w:val="32"/>
        </w:rPr>
        <w:t>评定市级一等奖、二等奖、三等奖、优秀奖、优秀组织奖和指导教师奖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所有入围全国赛的参赛者，根据通知要求寄送印蜕及印屏实物作品，参赛印屏不予退还。</w:t>
      </w:r>
    </w:p>
    <w:p w:rsidR="003779DF" w:rsidRDefault="003779DF" w:rsidP="003779DF">
      <w:pPr>
        <w:pStyle w:val="Char0"/>
        <w:spacing w:line="540" w:lineRule="exact"/>
        <w:ind w:firstLineChars="200" w:firstLine="640"/>
        <w:rPr>
          <w:rFonts w:hint="eastAsia"/>
        </w:rPr>
      </w:pPr>
      <w:r>
        <w:rPr>
          <w:rFonts w:ascii="黑体" w:eastAsia="黑体" w:hAnsi="黑体" w:hint="eastAsia"/>
          <w:sz w:val="32"/>
          <w:szCs w:val="32"/>
        </w:rPr>
        <w:t>四、其他事项</w:t>
      </w:r>
    </w:p>
    <w:p w:rsidR="003779DF" w:rsidRDefault="003779DF" w:rsidP="003779DF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赛事咨询电话</w:t>
      </w:r>
      <w:r>
        <w:rPr>
          <w:rFonts w:ascii="仿宋_GB2312" w:eastAsia="仿宋_GB2312" w:hint="eastAsia"/>
          <w:sz w:val="32"/>
          <w:szCs w:val="32"/>
        </w:rPr>
        <w:t>：13161625401</w:t>
      </w:r>
      <w:r>
        <w:rPr>
          <w:rFonts w:ascii="仿宋_GB2312" w:eastAsia="仿宋_GB2312" w:hint="eastAsia"/>
          <w:bCs/>
          <w:sz w:val="32"/>
          <w:szCs w:val="32"/>
        </w:rPr>
        <w:t>（工作日9:00—16:30接听咨询）</w:t>
      </w:r>
    </w:p>
    <w:p w:rsidR="003779DF" w:rsidRDefault="003779DF" w:rsidP="003779DF">
      <w:pPr>
        <w:adjustRightInd w:val="0"/>
        <w:snapToGrid w:val="0"/>
        <w:spacing w:line="540" w:lineRule="exact"/>
        <w:ind w:firstLineChars="200" w:firstLine="640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邮</w:t>
      </w:r>
      <w:r>
        <w:rPr>
          <w:rFonts w:ascii="仿宋_GB2312" w:eastAsia="仿宋_GB2312" w:hint="eastAsia"/>
          <w:sz w:val="32"/>
          <w:szCs w:val="32"/>
        </w:rPr>
        <w:tab/>
        <w:t>箱：278604129@qq.com</w:t>
      </w:r>
    </w:p>
    <w:p w:rsidR="003779DF" w:rsidRDefault="003779DF" w:rsidP="003779DF">
      <w:pPr>
        <w:widowControl/>
        <w:jc w:val="left"/>
        <w:rPr>
          <w:rFonts w:ascii="仿宋_GB2312" w:eastAsia="仿宋_GB2312" w:cs="宋体" w:hint="eastAsia"/>
        </w:rPr>
        <w:sectPr w:rsidR="003779DF" w:rsidSect="00766123">
          <w:footerReference w:type="even" r:id="rId6"/>
          <w:footerReference w:type="default" r:id="rId7"/>
          <w:pgSz w:w="11906" w:h="16838"/>
          <w:pgMar w:top="2268" w:right="1588" w:bottom="1985" w:left="1588" w:header="851" w:footer="1417" w:gutter="0"/>
          <w:pgNumType w:fmt="numberInDash"/>
          <w:cols w:space="425"/>
          <w:docGrid w:type="lines" w:linePitch="312"/>
        </w:sectPr>
      </w:pPr>
    </w:p>
    <w:p w:rsidR="007918BE" w:rsidRPr="003779DF" w:rsidRDefault="007918BE" w:rsidP="00EC72D7">
      <w:pPr>
        <w:spacing w:line="560" w:lineRule="exact"/>
        <w:jc w:val="left"/>
      </w:pPr>
      <w:bookmarkStart w:id="1" w:name="_GoBack"/>
      <w:bookmarkEnd w:id="1"/>
    </w:p>
    <w:sectPr w:rsidR="007918BE" w:rsidRPr="003779DF" w:rsidSect="00EC72D7">
      <w:footerReference w:type="even" r:id="rId8"/>
      <w:pgSz w:w="16840" w:h="11900" w:orient="landscape"/>
      <w:pgMar w:top="1800" w:right="1440" w:bottom="1800" w:left="1440" w:header="851" w:footer="141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21" w:rsidRPr="00766123" w:rsidRDefault="00EC72D7">
    <w:pPr>
      <w:pStyle w:val="a3"/>
      <w:rPr>
        <w:rFonts w:ascii="宋体" w:hAnsi="宋体" w:hint="eastAsia"/>
        <w:sz w:val="28"/>
        <w:szCs w:val="28"/>
      </w:rPr>
    </w:pPr>
    <w:r w:rsidRPr="00766123">
      <w:rPr>
        <w:rFonts w:ascii="宋体" w:hAnsi="宋体"/>
        <w:sz w:val="28"/>
        <w:szCs w:val="28"/>
      </w:rPr>
      <w:fldChar w:fldCharType="begin"/>
    </w:r>
    <w:r w:rsidRPr="00766123">
      <w:rPr>
        <w:rFonts w:ascii="宋体" w:hAnsi="宋体"/>
        <w:sz w:val="28"/>
        <w:szCs w:val="28"/>
      </w:rPr>
      <w:instrText>PAGE   \* MERGEFORMAT</w:instrText>
    </w:r>
    <w:r w:rsidRPr="00766123">
      <w:rPr>
        <w:rFonts w:ascii="宋体" w:hAnsi="宋体"/>
        <w:sz w:val="28"/>
        <w:szCs w:val="28"/>
      </w:rPr>
      <w:fldChar w:fldCharType="separate"/>
    </w:r>
    <w:r w:rsidRPr="00C17FE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766123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21" w:rsidRPr="00766123" w:rsidRDefault="00EC72D7" w:rsidP="00766123">
    <w:pPr>
      <w:pStyle w:val="a3"/>
      <w:jc w:val="right"/>
      <w:rPr>
        <w:rFonts w:ascii="宋体" w:hAnsi="宋体" w:hint="eastAsia"/>
        <w:sz w:val="28"/>
        <w:szCs w:val="28"/>
      </w:rPr>
    </w:pPr>
    <w:r w:rsidRPr="00766123">
      <w:rPr>
        <w:rFonts w:ascii="宋体" w:hAnsi="宋体"/>
        <w:sz w:val="28"/>
        <w:szCs w:val="28"/>
      </w:rPr>
      <w:fldChar w:fldCharType="begin"/>
    </w:r>
    <w:r w:rsidRPr="00766123">
      <w:rPr>
        <w:rFonts w:ascii="宋体" w:hAnsi="宋体"/>
        <w:sz w:val="28"/>
        <w:szCs w:val="28"/>
      </w:rPr>
      <w:instrText>PAGE   \* MERGEFORMAT</w:instrText>
    </w:r>
    <w:r w:rsidRPr="00766123">
      <w:rPr>
        <w:rFonts w:ascii="宋体" w:hAnsi="宋体"/>
        <w:sz w:val="28"/>
        <w:szCs w:val="28"/>
      </w:rPr>
      <w:fldChar w:fldCharType="separate"/>
    </w:r>
    <w:r w:rsidRPr="00EC72D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3 -</w:t>
    </w:r>
    <w:r w:rsidRPr="00766123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63" w:rsidRPr="00766123" w:rsidRDefault="00EC72D7">
    <w:pPr>
      <w:pStyle w:val="a3"/>
      <w:rPr>
        <w:rFonts w:ascii="宋体" w:hAnsi="宋体" w:hint="eastAsia"/>
        <w:sz w:val="28"/>
        <w:szCs w:val="28"/>
      </w:rPr>
    </w:pPr>
    <w:r w:rsidRPr="00766123">
      <w:rPr>
        <w:rFonts w:ascii="宋体" w:hAnsi="宋体"/>
        <w:sz w:val="28"/>
        <w:szCs w:val="28"/>
      </w:rPr>
      <w:fldChar w:fldCharType="begin"/>
    </w:r>
    <w:r w:rsidRPr="00766123">
      <w:rPr>
        <w:rFonts w:ascii="宋体" w:hAnsi="宋体"/>
        <w:sz w:val="28"/>
        <w:szCs w:val="28"/>
      </w:rPr>
      <w:instrText>PAGE   \* MERGEFORMAT</w:instrText>
    </w:r>
    <w:r w:rsidRPr="00766123">
      <w:rPr>
        <w:rFonts w:ascii="宋体" w:hAnsi="宋体"/>
        <w:sz w:val="28"/>
        <w:szCs w:val="28"/>
      </w:rPr>
      <w:fldChar w:fldCharType="separate"/>
    </w:r>
    <w:r w:rsidRPr="00C17FE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26 -</w:t>
    </w:r>
    <w:r w:rsidRPr="00766123"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33CB"/>
    <w:multiLevelType w:val="multilevel"/>
    <w:tmpl w:val="59F6C24A"/>
    <w:lvl w:ilvl="0">
      <w:start w:val="4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DF"/>
    <w:rsid w:val="003779DF"/>
    <w:rsid w:val="003C1650"/>
    <w:rsid w:val="007918BE"/>
    <w:rsid w:val="00BB6DA0"/>
    <w:rsid w:val="00E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DF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779DF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79DF"/>
    <w:rPr>
      <w:rFonts w:ascii="等线" w:eastAsia="宋体" w:hAnsi="等线" w:cs="Times New Roman"/>
      <w:sz w:val="18"/>
      <w:szCs w:val="18"/>
    </w:rPr>
  </w:style>
  <w:style w:type="paragraph" w:customStyle="1" w:styleId="BodyTextFirstIndent21">
    <w:name w:val="Body Text First Indent 21"/>
    <w:basedOn w:val="a"/>
    <w:rsid w:val="003779DF"/>
    <w:pPr>
      <w:ind w:leftChars="200" w:left="420" w:firstLineChars="200" w:firstLine="420"/>
    </w:pPr>
    <w:rPr>
      <w:rFonts w:ascii="Calibri" w:eastAsia="等线" w:hAnsi="Calibri"/>
    </w:rPr>
  </w:style>
  <w:style w:type="paragraph" w:customStyle="1" w:styleId="Char0">
    <w:name w:val="普通(网站) Char"/>
    <w:basedOn w:val="a"/>
    <w:rsid w:val="003779D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9">
    <w:name w:val="19"/>
    <w:rsid w:val="003779D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DF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779DF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79DF"/>
    <w:rPr>
      <w:rFonts w:ascii="等线" w:eastAsia="宋体" w:hAnsi="等线" w:cs="Times New Roman"/>
      <w:sz w:val="18"/>
      <w:szCs w:val="18"/>
    </w:rPr>
  </w:style>
  <w:style w:type="paragraph" w:customStyle="1" w:styleId="BodyTextFirstIndent21">
    <w:name w:val="Body Text First Indent 21"/>
    <w:basedOn w:val="a"/>
    <w:rsid w:val="003779DF"/>
    <w:pPr>
      <w:ind w:leftChars="200" w:left="420" w:firstLineChars="200" w:firstLine="420"/>
    </w:pPr>
    <w:rPr>
      <w:rFonts w:ascii="Calibri" w:eastAsia="等线" w:hAnsi="Calibri"/>
    </w:rPr>
  </w:style>
  <w:style w:type="paragraph" w:customStyle="1" w:styleId="Char0">
    <w:name w:val="普通(网站) Char"/>
    <w:basedOn w:val="a"/>
    <w:rsid w:val="003779D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9">
    <w:name w:val="19"/>
    <w:rsid w:val="003779D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</Words>
  <Characters>1393</Characters>
  <Application>Microsoft Office Word</Application>
  <DocSecurity>0</DocSecurity>
  <Lines>11</Lines>
  <Paragraphs>3</Paragraphs>
  <ScaleCrop>false</ScaleCrop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2</cp:revision>
  <dcterms:created xsi:type="dcterms:W3CDTF">2023-05-08T08:40:00Z</dcterms:created>
  <dcterms:modified xsi:type="dcterms:W3CDTF">2023-05-08T08:40:00Z</dcterms:modified>
</cp:coreProperties>
</file>